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6A3E96F0" w:rsidR="007135FE" w:rsidRDefault="007135FE" w:rsidP="009E26D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2969F1">
        <w:rPr>
          <w:rFonts w:ascii="Arial" w:eastAsia="宋体" w:hAnsi="Arial" w:cs="Times New Roman" w:hint="eastAsia"/>
          <w:b/>
          <w:sz w:val="24"/>
          <w:szCs w:val="20"/>
          <w:lang w:val="en-GB" w:eastAsia="zh-CN"/>
        </w:rPr>
        <w:t>2</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764C1E">
        <w:rPr>
          <w:rFonts w:ascii="Arial" w:eastAsia="宋体" w:hAnsi="Arial" w:cs="Times New Roman"/>
          <w:b/>
          <w:bCs/>
          <w:sz w:val="24"/>
          <w:szCs w:val="20"/>
          <w:lang w:val="en-GB" w:eastAsia="ja-JP"/>
        </w:rPr>
        <w:t>R4-</w:t>
      </w:r>
      <w:r w:rsidR="00764C1E">
        <w:rPr>
          <w:rFonts w:ascii="Arial" w:eastAsia="宋体" w:hAnsi="Arial" w:cs="Times New Roman" w:hint="eastAsia"/>
          <w:b/>
          <w:bCs/>
          <w:sz w:val="24"/>
          <w:szCs w:val="20"/>
          <w:lang w:val="en-GB" w:eastAsia="zh-CN"/>
        </w:rPr>
        <w:t>1908119</w:t>
      </w:r>
    </w:p>
    <w:bookmarkEnd w:id="0"/>
    <w:bookmarkEnd w:id="1"/>
    <w:p w14:paraId="3535F51E" w14:textId="4E7DC340" w:rsidR="00B2596F" w:rsidRPr="003D5F1E" w:rsidRDefault="002969F1" w:rsidP="009E26D2">
      <w:pPr>
        <w:pStyle w:val="Header"/>
        <w:tabs>
          <w:tab w:val="left" w:pos="2160"/>
        </w:tabs>
        <w:ind w:left="2127" w:hanging="2127"/>
        <w:jc w:val="both"/>
        <w:rPr>
          <w:noProof w:val="0"/>
          <w:sz w:val="24"/>
          <w:vertAlign w:val="superscript"/>
          <w:lang w:eastAsia="zh-CN"/>
        </w:rPr>
      </w:pPr>
      <w:r>
        <w:rPr>
          <w:rFonts w:hint="eastAsia"/>
          <w:noProof w:val="0"/>
          <w:sz w:val="24"/>
          <w:lang w:eastAsia="zh-CN"/>
        </w:rPr>
        <w:t>Ljubljana</w:t>
      </w:r>
      <w:r w:rsidR="00B2596F">
        <w:rPr>
          <w:noProof w:val="0"/>
          <w:sz w:val="24"/>
          <w:lang w:eastAsia="zh-CN"/>
        </w:rPr>
        <w:t xml:space="preserve">, </w:t>
      </w:r>
      <w:r>
        <w:rPr>
          <w:rFonts w:hint="eastAsia"/>
          <w:noProof w:val="0"/>
          <w:sz w:val="24"/>
          <w:lang w:eastAsia="zh-CN"/>
        </w:rPr>
        <w:t>SI</w:t>
      </w:r>
      <w:r w:rsidR="00B2596F">
        <w:rPr>
          <w:noProof w:val="0"/>
          <w:sz w:val="24"/>
          <w:lang w:eastAsia="zh-CN"/>
        </w:rPr>
        <w:t xml:space="preserve">, </w:t>
      </w:r>
      <w:r>
        <w:rPr>
          <w:rFonts w:hint="eastAsia"/>
          <w:noProof w:val="0"/>
          <w:sz w:val="24"/>
          <w:lang w:eastAsia="zh-CN"/>
        </w:rPr>
        <w:t>26</w:t>
      </w:r>
      <w:r w:rsidR="006E24E8" w:rsidRPr="007D09B2">
        <w:rPr>
          <w:noProof w:val="0"/>
          <w:sz w:val="24"/>
          <w:vertAlign w:val="superscript"/>
          <w:lang w:eastAsia="zh-CN"/>
        </w:rPr>
        <w:t>th</w:t>
      </w:r>
      <w:r w:rsidR="00B2596F">
        <w:rPr>
          <w:noProof w:val="0"/>
          <w:sz w:val="24"/>
          <w:lang w:eastAsia="zh-CN"/>
        </w:rPr>
        <w:t xml:space="preserve">– </w:t>
      </w:r>
      <w:r>
        <w:rPr>
          <w:rFonts w:hint="eastAsia"/>
          <w:noProof w:val="0"/>
          <w:sz w:val="24"/>
          <w:lang w:eastAsia="zh-CN"/>
        </w:rPr>
        <w:t>30</w:t>
      </w:r>
      <w:r w:rsidR="003D5F1E">
        <w:rPr>
          <w:rFonts w:hint="eastAsia"/>
          <w:noProof w:val="0"/>
          <w:sz w:val="24"/>
          <w:vertAlign w:val="superscript"/>
          <w:lang w:eastAsia="zh-CN"/>
        </w:rPr>
        <w:t>th</w:t>
      </w:r>
      <w:r w:rsidR="006E24E8">
        <w:rPr>
          <w:rFonts w:hint="eastAsia"/>
          <w:noProof w:val="0"/>
          <w:sz w:val="24"/>
          <w:lang w:eastAsia="zh-CN"/>
        </w:rPr>
        <w:t>,</w:t>
      </w:r>
      <w:r w:rsidR="00B2596F">
        <w:rPr>
          <w:noProof w:val="0"/>
          <w:sz w:val="24"/>
          <w:lang w:eastAsia="zh-CN"/>
        </w:rPr>
        <w:t xml:space="preserve"> </w:t>
      </w:r>
      <w:r>
        <w:rPr>
          <w:rFonts w:hint="eastAsia"/>
          <w:noProof w:val="0"/>
          <w:sz w:val="24"/>
          <w:lang w:eastAsia="zh-CN"/>
        </w:rPr>
        <w:t xml:space="preserve">Aug </w:t>
      </w:r>
      <w:r w:rsidR="00B2596F">
        <w:rPr>
          <w:noProof w:val="0"/>
          <w:sz w:val="24"/>
          <w:lang w:eastAsia="zh-CN"/>
        </w:rPr>
        <w:t>201</w:t>
      </w:r>
      <w:r w:rsidR="00B71AAA">
        <w:rPr>
          <w:rFonts w:hint="eastAsia"/>
          <w:noProof w:val="0"/>
          <w:sz w:val="24"/>
          <w:lang w:eastAsia="zh-CN"/>
        </w:rPr>
        <w:t>9</w:t>
      </w:r>
    </w:p>
    <w:p w14:paraId="093D4906" w14:textId="77777777" w:rsidR="00F82E50" w:rsidRPr="00996691" w:rsidRDefault="00F82E50" w:rsidP="009E26D2">
      <w:pPr>
        <w:tabs>
          <w:tab w:val="left" w:pos="1985"/>
        </w:tabs>
        <w:spacing w:line="240" w:lineRule="auto"/>
        <w:jc w:val="both"/>
        <w:rPr>
          <w:rFonts w:ascii="Arial" w:hAnsi="Arial" w:cs="Arial"/>
          <w:b/>
          <w:bCs/>
          <w:sz w:val="24"/>
          <w:szCs w:val="20"/>
          <w:lang w:val="en-GB" w:eastAsia="zh-CN"/>
        </w:rPr>
      </w:pPr>
    </w:p>
    <w:p w14:paraId="0855B11A" w14:textId="22E2D39C" w:rsidR="007135FE" w:rsidRDefault="00F82E50" w:rsidP="009E26D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969F1">
        <w:rPr>
          <w:rFonts w:ascii="Arial" w:hAnsi="Arial" w:cs="Arial" w:hint="eastAsia"/>
          <w:b/>
          <w:bCs/>
          <w:sz w:val="24"/>
          <w:szCs w:val="20"/>
          <w:lang w:val="en-GB" w:eastAsia="zh-CN"/>
        </w:rPr>
        <w:t>9</w:t>
      </w:r>
      <w:r w:rsidR="006522CE">
        <w:rPr>
          <w:rFonts w:ascii="Arial" w:hAnsi="Arial" w:cs="Arial" w:hint="eastAsia"/>
          <w:b/>
          <w:bCs/>
          <w:sz w:val="24"/>
          <w:szCs w:val="20"/>
          <w:lang w:val="en-GB" w:eastAsia="zh-CN"/>
        </w:rPr>
        <w:t>.</w:t>
      </w:r>
      <w:r w:rsidR="002969F1">
        <w:rPr>
          <w:rFonts w:ascii="Arial" w:hAnsi="Arial" w:cs="Arial" w:hint="eastAsia"/>
          <w:b/>
          <w:bCs/>
          <w:sz w:val="24"/>
          <w:szCs w:val="20"/>
          <w:lang w:val="en-GB" w:eastAsia="zh-CN"/>
        </w:rPr>
        <w:t>16.2.3</w:t>
      </w:r>
    </w:p>
    <w:p w14:paraId="6C657216" w14:textId="69F02FB8" w:rsidR="00B2596F" w:rsidRPr="00B2596F" w:rsidRDefault="00B2596F" w:rsidP="009E26D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056AD90C" w:rsidR="00EA6ED9" w:rsidRPr="004818EB" w:rsidRDefault="00EA6ED9" w:rsidP="009E26D2">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16CFC">
        <w:rPr>
          <w:rFonts w:ascii="Arial" w:hAnsi="Arial" w:cs="Arial" w:hint="eastAsia"/>
          <w:b/>
          <w:bCs/>
          <w:sz w:val="24"/>
          <w:lang w:val="en-GB" w:eastAsia="zh-CN"/>
        </w:rPr>
        <w:t xml:space="preserve">View on BS performance requirements for high speed </w:t>
      </w:r>
      <w:r w:rsidR="009A4823" w:rsidRPr="009A4823">
        <w:rPr>
          <w:rFonts w:ascii="Arial" w:hAnsi="Arial" w:cs="Arial"/>
          <w:b/>
          <w:bCs/>
          <w:sz w:val="24"/>
          <w:lang w:val="en-GB" w:eastAsia="zh-CN"/>
        </w:rPr>
        <w:t>scenario</w:t>
      </w:r>
      <w:r w:rsidR="009A4823">
        <w:rPr>
          <w:rFonts w:ascii="Arial" w:hAnsi="Arial" w:cs="Arial" w:hint="eastAsia"/>
          <w:b/>
          <w:bCs/>
          <w:sz w:val="24"/>
          <w:lang w:val="en-GB" w:eastAsia="zh-CN"/>
        </w:rPr>
        <w:t xml:space="preserve"> </w:t>
      </w:r>
      <w:r w:rsidR="00A16CFC">
        <w:rPr>
          <w:rFonts w:ascii="Arial" w:hAnsi="Arial" w:cs="Arial" w:hint="eastAsia"/>
          <w:b/>
          <w:bCs/>
          <w:sz w:val="24"/>
          <w:lang w:val="en-GB" w:eastAsia="zh-CN"/>
        </w:rPr>
        <w:t xml:space="preserve">in NR Rel-16 </w:t>
      </w:r>
    </w:p>
    <w:p w14:paraId="5796B52C" w14:textId="77777777" w:rsidR="00EA6ED9" w:rsidRDefault="00EA6ED9" w:rsidP="009E26D2">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9E26D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BA2FE6F" w14:textId="32AFC356" w:rsidR="00D35EBC" w:rsidRDefault="00080B13" w:rsidP="009E26D2">
      <w:pPr>
        <w:jc w:val="both"/>
        <w:rPr>
          <w:lang w:eastAsia="zh-CN"/>
        </w:rPr>
      </w:pPr>
      <w:r>
        <w:rPr>
          <w:rFonts w:hint="eastAsia"/>
          <w:lang w:eastAsia="zh-CN"/>
        </w:rPr>
        <w:t xml:space="preserve">During </w:t>
      </w:r>
      <w:r w:rsidR="0055740E">
        <w:rPr>
          <w:rFonts w:hint="eastAsia"/>
          <w:lang w:eastAsia="zh-CN"/>
        </w:rPr>
        <w:t xml:space="preserve">last </w:t>
      </w:r>
      <w:r w:rsidR="00E513DB">
        <w:rPr>
          <w:rFonts w:hint="eastAsia"/>
          <w:lang w:eastAsia="zh-CN"/>
        </w:rPr>
        <w:t>RAN</w:t>
      </w:r>
      <w:r>
        <w:rPr>
          <w:rFonts w:hint="eastAsia"/>
          <w:lang w:eastAsia="zh-CN"/>
        </w:rPr>
        <w:t xml:space="preserve"> </w:t>
      </w:r>
      <w:r>
        <w:rPr>
          <w:lang w:eastAsia="zh-CN"/>
        </w:rPr>
        <w:t>plenary</w:t>
      </w:r>
      <w:r>
        <w:rPr>
          <w:rFonts w:hint="eastAsia"/>
          <w:lang w:eastAsia="zh-CN"/>
        </w:rPr>
        <w:t xml:space="preserve"> meeting</w:t>
      </w:r>
      <w:r>
        <w:rPr>
          <w:lang w:eastAsia="zh-CN"/>
        </w:rPr>
        <w:t xml:space="preserve">, </w:t>
      </w:r>
      <w:r w:rsidR="0055740E">
        <w:rPr>
          <w:rFonts w:hint="eastAsia"/>
          <w:lang w:eastAsia="zh-CN"/>
        </w:rPr>
        <w:t>NR HST was approved as new WI in Rel-16, the related WID can be found in [</w:t>
      </w:r>
      <w:r w:rsidR="00E513DB">
        <w:rPr>
          <w:rFonts w:hint="eastAsia"/>
          <w:lang w:eastAsia="zh-CN"/>
        </w:rPr>
        <w:t>1</w:t>
      </w:r>
      <w:r w:rsidR="0055740E">
        <w:rPr>
          <w:rFonts w:hint="eastAsia"/>
          <w:lang w:eastAsia="zh-CN"/>
        </w:rPr>
        <w:t xml:space="preserve">]. This new WI is proposed to </w:t>
      </w:r>
      <w:r w:rsidR="0055740E">
        <w:rPr>
          <w:lang w:eastAsia="zh-CN"/>
        </w:rPr>
        <w:t>specify</w:t>
      </w:r>
      <w:r w:rsidR="0055740E">
        <w:rPr>
          <w:rFonts w:hint="eastAsia"/>
          <w:lang w:eastAsia="zh-CN"/>
        </w:rPr>
        <w:t xml:space="preserve"> NR UE </w:t>
      </w:r>
      <w:r w:rsidR="0055740E">
        <w:rPr>
          <w:lang w:eastAsia="zh-CN"/>
        </w:rPr>
        <w:t>demodulation</w:t>
      </w:r>
      <w:r w:rsidR="0055740E">
        <w:rPr>
          <w:rFonts w:hint="eastAsia"/>
          <w:lang w:eastAsia="zh-CN"/>
        </w:rPr>
        <w:t xml:space="preserve"> requirements, BS </w:t>
      </w:r>
      <w:r w:rsidR="0055740E">
        <w:rPr>
          <w:lang w:eastAsia="zh-CN"/>
        </w:rPr>
        <w:t>demodulation</w:t>
      </w:r>
      <w:r w:rsidR="0055740E">
        <w:rPr>
          <w:rFonts w:hint="eastAsia"/>
          <w:lang w:eastAsia="zh-CN"/>
        </w:rPr>
        <w:t xml:space="preserve"> requirements, </w:t>
      </w:r>
      <w:r w:rsidR="0055740E">
        <w:rPr>
          <w:lang w:eastAsia="zh-CN"/>
        </w:rPr>
        <w:t>and UE</w:t>
      </w:r>
      <w:r w:rsidR="0055740E">
        <w:rPr>
          <w:rFonts w:hint="eastAsia"/>
          <w:lang w:eastAsia="zh-CN"/>
        </w:rPr>
        <w:t xml:space="preserve"> RRM requirements for high speed train </w:t>
      </w:r>
      <w:r w:rsidR="0055740E">
        <w:rPr>
          <w:lang w:eastAsia="zh-CN"/>
        </w:rPr>
        <w:t>scenario</w:t>
      </w:r>
      <w:r w:rsidR="0055740E">
        <w:rPr>
          <w:rFonts w:hint="eastAsia"/>
          <w:lang w:eastAsia="zh-CN"/>
        </w:rPr>
        <w:t xml:space="preserve"> with up to 500km/h in Rel-16.</w:t>
      </w:r>
      <w:r w:rsidR="00D32D65">
        <w:rPr>
          <w:rFonts w:hint="eastAsia"/>
          <w:lang w:eastAsia="zh-CN"/>
        </w:rPr>
        <w:t xml:space="preserve"> As indicated in </w:t>
      </w:r>
      <w:r w:rsidR="00E513DB">
        <w:rPr>
          <w:rFonts w:hint="eastAsia"/>
          <w:lang w:eastAsia="zh-CN"/>
        </w:rPr>
        <w:t xml:space="preserve">WID, </w:t>
      </w:r>
      <w:r w:rsidR="00D32D65">
        <w:rPr>
          <w:rFonts w:hint="eastAsia"/>
          <w:lang w:eastAsia="zh-CN"/>
        </w:rPr>
        <w:t xml:space="preserve">the objective </w:t>
      </w:r>
      <w:r w:rsidR="00143CCC">
        <w:rPr>
          <w:lang w:eastAsia="zh-CN"/>
        </w:rPr>
        <w:t>of WI</w:t>
      </w:r>
      <w:r w:rsidR="00D32D65">
        <w:rPr>
          <w:rFonts w:hint="eastAsia"/>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0"/>
      </w:tblGrid>
      <w:tr w:rsidR="00D32D65" w:rsidRPr="002530B4" w14:paraId="6066F5DB" w14:textId="77777777" w:rsidTr="000F242B">
        <w:trPr>
          <w:trHeight w:val="2624"/>
          <w:jc w:val="center"/>
        </w:trPr>
        <w:tc>
          <w:tcPr>
            <w:tcW w:w="9440" w:type="dxa"/>
            <w:shd w:val="clear" w:color="auto" w:fill="auto"/>
          </w:tcPr>
          <w:p w14:paraId="597DC881" w14:textId="32162A11" w:rsidR="00E513DB" w:rsidRDefault="00D32D65" w:rsidP="009E26D2">
            <w:pPr>
              <w:spacing w:after="0"/>
              <w:jc w:val="both"/>
              <w:rPr>
                <w:rFonts w:eastAsia="宋体"/>
                <w:lang w:eastAsia="zh-CN"/>
              </w:rPr>
            </w:pPr>
            <w:r>
              <w:rPr>
                <w:rFonts w:eastAsia="宋体"/>
                <w:lang w:eastAsia="zh-CN"/>
              </w:rPr>
              <w:t>-</w:t>
            </w:r>
            <w:r w:rsidR="00E513DB">
              <w:rPr>
                <w:rFonts w:eastAsia="宋体" w:hint="eastAsia"/>
                <w:lang w:eastAsia="zh-CN"/>
              </w:rPr>
              <w:t xml:space="preserve"> </w:t>
            </w:r>
            <w:r w:rsidR="00E513DB">
              <w:rPr>
                <w:rFonts w:eastAsia="宋体"/>
                <w:lang w:eastAsia="zh-CN"/>
              </w:rPr>
              <w:t>Interstate</w:t>
            </w:r>
            <w:r w:rsidR="00E513DB">
              <w:rPr>
                <w:rFonts w:eastAsia="宋体" w:hint="eastAsia"/>
                <w:lang w:eastAsia="zh-CN"/>
              </w:rPr>
              <w:t xml:space="preserve">  and </w:t>
            </w:r>
            <w:r w:rsidR="00E513DB">
              <w:rPr>
                <w:rFonts w:eastAsia="宋体"/>
                <w:lang w:eastAsia="zh-CN"/>
              </w:rPr>
              <w:t>specify</w:t>
            </w:r>
            <w:r w:rsidR="00E513DB">
              <w:rPr>
                <w:rFonts w:eastAsia="宋体" w:hint="eastAsia"/>
                <w:lang w:eastAsia="zh-CN"/>
              </w:rPr>
              <w:t xml:space="preserve"> </w:t>
            </w:r>
            <w:r>
              <w:rPr>
                <w:rFonts w:eastAsia="宋体" w:hint="eastAsia"/>
                <w:lang w:eastAsia="zh-CN"/>
              </w:rPr>
              <w:t xml:space="preserve"> </w:t>
            </w:r>
          </w:p>
          <w:p w14:paraId="6B6DBC71" w14:textId="4981F02D" w:rsidR="00D32D65" w:rsidRPr="001F6559" w:rsidRDefault="00D32D65" w:rsidP="009E26D2">
            <w:pPr>
              <w:spacing w:after="0"/>
              <w:jc w:val="both"/>
              <w:rPr>
                <w:rFonts w:eastAsia="宋体"/>
                <w:lang w:eastAsia="zh-CN"/>
              </w:rPr>
            </w:pPr>
            <w:r>
              <w:rPr>
                <w:rFonts w:eastAsia="宋体" w:hint="eastAsia"/>
                <w:lang w:eastAsia="zh-CN"/>
              </w:rPr>
              <w:t>Specify the BS demodulation requirements and test cases for</w:t>
            </w:r>
          </w:p>
          <w:p w14:paraId="6BE3199C" w14:textId="484C656D" w:rsidR="00D32D65" w:rsidRPr="00D32D65" w:rsidRDefault="00D32D65" w:rsidP="009E26D2">
            <w:pPr>
              <w:pStyle w:val="ListParagraph"/>
              <w:numPr>
                <w:ilvl w:val="0"/>
                <w:numId w:val="31"/>
              </w:numPr>
              <w:jc w:val="both"/>
              <w:rPr>
                <w:rFonts w:eastAsia="宋体"/>
                <w:lang w:eastAsia="zh-CN"/>
              </w:rPr>
            </w:pPr>
            <w:r>
              <w:rPr>
                <w:rFonts w:eastAsia="宋体" w:hint="eastAsia"/>
                <w:lang w:val="en-US" w:eastAsia="zh-CN"/>
              </w:rPr>
              <w:t>PUSCH</w:t>
            </w:r>
          </w:p>
          <w:p w14:paraId="35DBE17D" w14:textId="07484A38" w:rsidR="00D32D65" w:rsidRPr="00D32D65" w:rsidRDefault="00D32D65" w:rsidP="009E26D2">
            <w:pPr>
              <w:pStyle w:val="ListParagraph"/>
              <w:numPr>
                <w:ilvl w:val="0"/>
                <w:numId w:val="31"/>
              </w:numPr>
              <w:jc w:val="both"/>
              <w:rPr>
                <w:rFonts w:eastAsia="宋体"/>
                <w:lang w:eastAsia="zh-CN"/>
              </w:rPr>
            </w:pPr>
            <w:r>
              <w:rPr>
                <w:rFonts w:eastAsia="宋体" w:hint="eastAsia"/>
                <w:lang w:val="en-US" w:eastAsia="zh-CN"/>
              </w:rPr>
              <w:t>PRACH restricted set A for preamble format 0</w:t>
            </w:r>
          </w:p>
          <w:p w14:paraId="7B53EC2E" w14:textId="6D552DCB" w:rsidR="00D32D65" w:rsidRPr="00D32D65" w:rsidRDefault="00D32D65" w:rsidP="009E26D2">
            <w:pPr>
              <w:pStyle w:val="ListParagraph"/>
              <w:numPr>
                <w:ilvl w:val="0"/>
                <w:numId w:val="31"/>
              </w:numPr>
              <w:jc w:val="both"/>
              <w:rPr>
                <w:rFonts w:eastAsia="宋体"/>
                <w:lang w:eastAsia="zh-CN"/>
              </w:rPr>
            </w:pPr>
            <w:r>
              <w:rPr>
                <w:rFonts w:eastAsia="宋体" w:hint="eastAsia"/>
                <w:lang w:val="en-US" w:eastAsia="zh-CN"/>
              </w:rPr>
              <w:t xml:space="preserve">PRACH </w:t>
            </w:r>
            <w:r>
              <w:rPr>
                <w:rFonts w:eastAsia="宋体"/>
                <w:lang w:val="en-US" w:eastAsia="zh-CN"/>
              </w:rPr>
              <w:t>restricted</w:t>
            </w:r>
            <w:r>
              <w:rPr>
                <w:rFonts w:eastAsia="宋体" w:hint="eastAsia"/>
                <w:lang w:val="en-US" w:eastAsia="zh-CN"/>
              </w:rPr>
              <w:t xml:space="preserve"> set B for preamble format 0</w:t>
            </w:r>
          </w:p>
          <w:p w14:paraId="77CAC026" w14:textId="21687778" w:rsidR="00D32D65" w:rsidRPr="00D32D65" w:rsidRDefault="00D32D65" w:rsidP="009E26D2">
            <w:pPr>
              <w:pStyle w:val="ListParagraph"/>
              <w:numPr>
                <w:ilvl w:val="0"/>
                <w:numId w:val="31"/>
              </w:numPr>
              <w:jc w:val="both"/>
              <w:rPr>
                <w:rFonts w:eastAsia="宋体"/>
                <w:lang w:eastAsia="zh-CN"/>
              </w:rPr>
            </w:pPr>
            <w:r>
              <w:rPr>
                <w:rFonts w:eastAsia="宋体" w:hint="eastAsia"/>
                <w:lang w:val="en-US" w:eastAsia="zh-CN"/>
              </w:rPr>
              <w:t>PUSCH for UL timing adjustment</w:t>
            </w:r>
          </w:p>
          <w:p w14:paraId="757C8C01" w14:textId="2508CB98" w:rsidR="00D32D65" w:rsidRPr="00D32D65" w:rsidRDefault="00D32D65" w:rsidP="009E26D2">
            <w:pPr>
              <w:pStyle w:val="ListParagraph"/>
              <w:numPr>
                <w:ilvl w:val="0"/>
                <w:numId w:val="31"/>
              </w:numPr>
              <w:jc w:val="both"/>
              <w:rPr>
                <w:rFonts w:eastAsia="宋体"/>
                <w:lang w:eastAsia="zh-CN"/>
              </w:rPr>
            </w:pPr>
            <w:r>
              <w:rPr>
                <w:rFonts w:eastAsia="宋体" w:hint="eastAsia"/>
                <w:lang w:val="en-US" w:eastAsia="zh-CN"/>
              </w:rPr>
              <w:t>Other requirements are not precluded if needed</w:t>
            </w:r>
          </w:p>
          <w:p w14:paraId="7E10AA6C" w14:textId="7B4FD228" w:rsidR="00D32D65" w:rsidRPr="00E31A46" w:rsidRDefault="00D32D65" w:rsidP="009E26D2">
            <w:pPr>
              <w:pStyle w:val="ListParagraph"/>
              <w:numPr>
                <w:ilvl w:val="0"/>
                <w:numId w:val="31"/>
              </w:numPr>
              <w:jc w:val="both"/>
              <w:rPr>
                <w:rFonts w:eastAsia="宋体"/>
                <w:lang w:eastAsia="zh-CN"/>
              </w:rPr>
            </w:pPr>
            <w:r>
              <w:rPr>
                <w:rFonts w:eastAsia="宋体" w:hint="eastAsia"/>
                <w:lang w:val="en-US" w:eastAsia="zh-CN"/>
              </w:rPr>
              <w:t xml:space="preserve">NOTE: PUSCH with HST single tap channel model, PRACH restricted set A/B and PUSCH for UL timing adjustment, test assumptions and corresponding CR(s) to be finalized by Dec. 2019 and final CRs including the requirement SNR to be finalized by Mar.2010 should support </w:t>
            </w:r>
            <w:r w:rsidR="00E43908">
              <w:rPr>
                <w:rFonts w:eastAsia="宋体" w:hint="eastAsia"/>
                <w:lang w:val="en-US" w:eastAsia="zh-CN"/>
              </w:rPr>
              <w:t>at</w:t>
            </w:r>
            <w:r>
              <w:rPr>
                <w:rFonts w:eastAsia="宋体" w:hint="eastAsia"/>
                <w:lang w:val="en-US" w:eastAsia="zh-CN"/>
              </w:rPr>
              <w:t xml:space="preserve"> least up to 350 km/h. A single set of requirements supporting greater speeds is not precluded if RAN4 decides a single set of requirements is feasible and they are completed within this timescale</w:t>
            </w:r>
          </w:p>
        </w:tc>
      </w:tr>
    </w:tbl>
    <w:p w14:paraId="2707AFBC" w14:textId="77777777" w:rsidR="00D35EBC" w:rsidRPr="00D32D65" w:rsidRDefault="00D35EBC" w:rsidP="009E26D2">
      <w:pPr>
        <w:jc w:val="both"/>
        <w:rPr>
          <w:lang w:eastAsia="zh-CN"/>
        </w:rPr>
      </w:pPr>
    </w:p>
    <w:p w14:paraId="7A17012E" w14:textId="5DE10D85" w:rsidR="00862F0A" w:rsidRDefault="00862F0A" w:rsidP="009E26D2">
      <w:pPr>
        <w:jc w:val="both"/>
        <w:rPr>
          <w:lang w:eastAsia="zh-CN"/>
        </w:rPr>
      </w:pPr>
      <w:r>
        <w:rPr>
          <w:rFonts w:hint="eastAsia"/>
          <w:lang w:eastAsia="zh-CN"/>
        </w:rPr>
        <w:t xml:space="preserve">Meanwhile, the WI will also include </w:t>
      </w:r>
      <w:r>
        <w:rPr>
          <w:lang w:eastAsia="zh-CN"/>
        </w:rPr>
        <w:t>investigating and determining</w:t>
      </w:r>
      <w:r>
        <w:rPr>
          <w:rFonts w:hint="eastAsia"/>
          <w:lang w:eastAsia="zh-CN"/>
        </w:rPr>
        <w:t xml:space="preserve"> the maximum </w:t>
      </w:r>
      <w:r>
        <w:rPr>
          <w:lang w:eastAsia="zh-CN"/>
        </w:rPr>
        <w:t>Doppler</w:t>
      </w:r>
      <w:r>
        <w:rPr>
          <w:rFonts w:hint="eastAsia"/>
          <w:lang w:eastAsia="zh-CN"/>
        </w:rPr>
        <w:t xml:space="preserve"> frequency </w:t>
      </w:r>
      <w:r>
        <w:rPr>
          <w:lang w:eastAsia="zh-CN"/>
        </w:rPr>
        <w:t>based on</w:t>
      </w:r>
      <w:r>
        <w:rPr>
          <w:rFonts w:hint="eastAsia"/>
          <w:lang w:eastAsia="zh-CN"/>
        </w:rPr>
        <w:t xml:space="preserve"> operating frequency, velocity and the NR design limitations for all UL/DL physical channels. </w:t>
      </w:r>
    </w:p>
    <w:p w14:paraId="317A0A6A" w14:textId="296827D9" w:rsidR="00D32D65" w:rsidRDefault="00862F0A" w:rsidP="009E26D2">
      <w:pPr>
        <w:jc w:val="both"/>
        <w:rPr>
          <w:lang w:eastAsia="zh-CN"/>
        </w:rPr>
      </w:pPr>
      <w:r>
        <w:rPr>
          <w:rFonts w:hint="eastAsia"/>
          <w:lang w:eastAsia="zh-CN"/>
        </w:rPr>
        <w:t xml:space="preserve">In this contribution, the initial simulation results are </w:t>
      </w:r>
      <w:r>
        <w:rPr>
          <w:lang w:eastAsia="zh-CN"/>
        </w:rPr>
        <w:t>provide</w:t>
      </w:r>
      <w:r>
        <w:rPr>
          <w:rFonts w:hint="eastAsia"/>
          <w:lang w:eastAsia="zh-CN"/>
        </w:rPr>
        <w:t>d to check</w:t>
      </w:r>
      <w:r w:rsidR="005A5122">
        <w:rPr>
          <w:rFonts w:hint="eastAsia"/>
          <w:lang w:eastAsia="zh-CN"/>
        </w:rPr>
        <w:t xml:space="preserve"> the </w:t>
      </w:r>
      <w:r w:rsidR="005A5122">
        <w:rPr>
          <w:lang w:eastAsia="zh-CN"/>
        </w:rPr>
        <w:t>feasibility</w:t>
      </w:r>
      <w:r w:rsidR="00E43908">
        <w:rPr>
          <w:rFonts w:hint="eastAsia"/>
          <w:lang w:eastAsia="zh-CN"/>
        </w:rPr>
        <w:t xml:space="preserve"> of HST</w:t>
      </w:r>
      <w:r>
        <w:rPr>
          <w:rFonts w:hint="eastAsia"/>
          <w:lang w:eastAsia="zh-CN"/>
        </w:rPr>
        <w:t xml:space="preserve"> based on the </w:t>
      </w:r>
      <w:r w:rsidR="00CB5101">
        <w:rPr>
          <w:rFonts w:hint="eastAsia"/>
          <w:lang w:eastAsia="zh-CN"/>
        </w:rPr>
        <w:t>agreed assumption</w:t>
      </w:r>
      <w:r w:rsidR="00E43908">
        <w:rPr>
          <w:rFonts w:hint="eastAsia"/>
          <w:lang w:eastAsia="zh-CN"/>
        </w:rPr>
        <w:t xml:space="preserve"> about dropper value with at least up to 350km/h</w:t>
      </w:r>
      <w:r w:rsidR="000F242B">
        <w:rPr>
          <w:rFonts w:hint="eastAsia"/>
          <w:lang w:eastAsia="zh-CN"/>
        </w:rPr>
        <w:t>.</w:t>
      </w:r>
    </w:p>
    <w:p w14:paraId="3EAC1F3E" w14:textId="48CC5787" w:rsidR="00826B8E" w:rsidRDefault="00826B8E" w:rsidP="009E26D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6BA77437" w14:textId="19C3F9D9" w:rsidR="00996E92" w:rsidRDefault="00E513DB" w:rsidP="00A16CFC">
      <w:pPr>
        <w:pStyle w:val="Heading2"/>
        <w:jc w:val="both"/>
        <w:rPr>
          <w:lang w:eastAsia="zh-CN"/>
        </w:rPr>
      </w:pPr>
      <w:r>
        <w:t>2.</w:t>
      </w:r>
      <w:r>
        <w:rPr>
          <w:rFonts w:eastAsiaTheme="minorEastAsia" w:hint="eastAsia"/>
          <w:lang w:eastAsia="zh-CN"/>
        </w:rPr>
        <w:t>1</w:t>
      </w:r>
      <w:r>
        <w:tab/>
      </w:r>
      <w:r>
        <w:rPr>
          <w:rFonts w:hint="eastAsia"/>
          <w:lang w:eastAsia="zh-CN"/>
        </w:rPr>
        <w:t xml:space="preserve">Performance requirements for PUSCH  </w:t>
      </w:r>
    </w:p>
    <w:p w14:paraId="122251C7" w14:textId="78EA3D21" w:rsidR="00996E92" w:rsidRDefault="00996E92" w:rsidP="009E26D2">
      <w:pPr>
        <w:jc w:val="both"/>
        <w:rPr>
          <w:lang w:eastAsia="zh-CN"/>
        </w:rPr>
      </w:pPr>
      <w:r>
        <w:rPr>
          <w:lang w:eastAsia="zh-CN"/>
        </w:rPr>
        <w:t>In</w:t>
      </w:r>
      <w:r>
        <w:rPr>
          <w:rFonts w:hint="eastAsia"/>
          <w:lang w:eastAsia="zh-CN"/>
        </w:rPr>
        <w:t xml:space="preserve"> LTE with Rel-18, two </w:t>
      </w:r>
      <w:r>
        <w:rPr>
          <w:lang w:eastAsia="zh-CN"/>
        </w:rPr>
        <w:t>kinds</w:t>
      </w:r>
      <w:r>
        <w:rPr>
          <w:rFonts w:hint="eastAsia"/>
          <w:lang w:eastAsia="zh-CN"/>
        </w:rPr>
        <w:t xml:space="preserve"> of tests for requirement under high speed </w:t>
      </w:r>
      <w:r>
        <w:rPr>
          <w:lang w:eastAsia="zh-CN"/>
        </w:rPr>
        <w:t>scenario are</w:t>
      </w:r>
      <w:r>
        <w:rPr>
          <w:rFonts w:hint="eastAsia"/>
          <w:lang w:eastAsia="zh-CN"/>
        </w:rPr>
        <w:t xml:space="preserve"> introduced with maximum </w:t>
      </w:r>
      <w:r>
        <w:rPr>
          <w:lang w:eastAsia="zh-CN"/>
        </w:rPr>
        <w:t>Doppler</w:t>
      </w:r>
      <w:r>
        <w:rPr>
          <w:rFonts w:hint="eastAsia"/>
          <w:lang w:eastAsia="zh-CN"/>
        </w:rPr>
        <w:t xml:space="preserve"> value 1340Hz and 1150Hz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8"/>
        <w:gridCol w:w="2275"/>
        <w:gridCol w:w="2540"/>
      </w:tblGrid>
      <w:tr w:rsidR="00996E92" w:rsidRPr="00CF7493" w14:paraId="7737D767" w14:textId="77777777" w:rsidTr="00C87984">
        <w:trPr>
          <w:trHeight w:val="30"/>
          <w:jc w:val="center"/>
        </w:trPr>
        <w:tc>
          <w:tcPr>
            <w:tcW w:w="1618" w:type="dxa"/>
            <w:vMerge w:val="restart"/>
          </w:tcPr>
          <w:p w14:paraId="74E5F85A" w14:textId="77777777" w:rsidR="00996E92" w:rsidRPr="00CF7493" w:rsidRDefault="00996E92" w:rsidP="009E26D2">
            <w:pPr>
              <w:pStyle w:val="TAH"/>
              <w:jc w:val="both"/>
              <w:rPr>
                <w:rFonts w:cs="v5.0.0"/>
                <w:lang w:eastAsia="en-US"/>
              </w:rPr>
            </w:pPr>
            <w:r w:rsidRPr="00CF7493">
              <w:rPr>
                <w:rFonts w:cs="v5.0.0"/>
                <w:lang w:eastAsia="en-US"/>
              </w:rPr>
              <w:lastRenderedPageBreak/>
              <w:t>Parameter</w:t>
            </w:r>
          </w:p>
        </w:tc>
        <w:tc>
          <w:tcPr>
            <w:tcW w:w="4815" w:type="dxa"/>
            <w:gridSpan w:val="2"/>
          </w:tcPr>
          <w:p w14:paraId="35757C8C" w14:textId="77777777" w:rsidR="00996E92" w:rsidRPr="00CF7493" w:rsidRDefault="00996E92" w:rsidP="009E26D2">
            <w:pPr>
              <w:pStyle w:val="TAH"/>
              <w:jc w:val="both"/>
              <w:rPr>
                <w:rFonts w:cs="v5.0.0"/>
                <w:lang w:eastAsia="en-US"/>
              </w:rPr>
            </w:pPr>
            <w:r w:rsidRPr="00CF7493">
              <w:rPr>
                <w:rFonts w:cs="v5.0.0"/>
                <w:lang w:eastAsia="en-US"/>
              </w:rPr>
              <w:t>Value</w:t>
            </w:r>
          </w:p>
        </w:tc>
      </w:tr>
      <w:tr w:rsidR="00996E92" w:rsidRPr="00CF7493" w14:paraId="4EDF4802" w14:textId="77777777" w:rsidTr="00C87984">
        <w:trPr>
          <w:trHeight w:val="30"/>
          <w:jc w:val="center"/>
        </w:trPr>
        <w:tc>
          <w:tcPr>
            <w:tcW w:w="1618" w:type="dxa"/>
            <w:vMerge/>
          </w:tcPr>
          <w:p w14:paraId="344F94BD" w14:textId="77777777" w:rsidR="00996E92" w:rsidRPr="00CF7493" w:rsidRDefault="00996E92" w:rsidP="009E26D2">
            <w:pPr>
              <w:pStyle w:val="TAH"/>
              <w:jc w:val="both"/>
              <w:rPr>
                <w:rFonts w:cs="v5.0.0"/>
                <w:lang w:eastAsia="en-US"/>
              </w:rPr>
            </w:pPr>
          </w:p>
        </w:tc>
        <w:tc>
          <w:tcPr>
            <w:tcW w:w="2275" w:type="dxa"/>
          </w:tcPr>
          <w:p w14:paraId="6C09D61F" w14:textId="77777777" w:rsidR="00996E92" w:rsidRPr="00CF7493" w:rsidRDefault="00996E92" w:rsidP="009E26D2">
            <w:pPr>
              <w:pStyle w:val="TAH"/>
              <w:jc w:val="both"/>
              <w:rPr>
                <w:rFonts w:cs="v5.0.0"/>
                <w:lang w:eastAsia="en-US"/>
              </w:rPr>
            </w:pPr>
            <w:r w:rsidRPr="00CF7493">
              <w:rPr>
                <w:rFonts w:cs="v5.0.0"/>
                <w:lang w:eastAsia="en-US"/>
              </w:rPr>
              <w:t>Scenario 1</w:t>
            </w:r>
          </w:p>
        </w:tc>
        <w:tc>
          <w:tcPr>
            <w:tcW w:w="2540" w:type="dxa"/>
          </w:tcPr>
          <w:p w14:paraId="50685DB2" w14:textId="77777777" w:rsidR="00996E92" w:rsidRPr="00CF7493" w:rsidRDefault="00996E92" w:rsidP="009E26D2">
            <w:pPr>
              <w:pStyle w:val="TAH"/>
              <w:jc w:val="both"/>
              <w:rPr>
                <w:rFonts w:cs="v5.0.0"/>
                <w:lang w:eastAsia="en-US"/>
              </w:rPr>
            </w:pPr>
            <w:r w:rsidRPr="00CF7493">
              <w:rPr>
                <w:rFonts w:cs="v5.0.0"/>
                <w:lang w:eastAsia="en-US"/>
              </w:rPr>
              <w:t>Scenario 3</w:t>
            </w:r>
          </w:p>
        </w:tc>
      </w:tr>
      <w:tr w:rsidR="00996E92" w:rsidRPr="00CF7493" w14:paraId="0F6CFD1E" w14:textId="77777777" w:rsidTr="00C87984">
        <w:trPr>
          <w:trHeight w:val="106"/>
          <w:jc w:val="center"/>
        </w:trPr>
        <w:tc>
          <w:tcPr>
            <w:tcW w:w="1618" w:type="dxa"/>
          </w:tcPr>
          <w:p w14:paraId="66DA6677" w14:textId="77777777" w:rsidR="00996E92" w:rsidRPr="00CF7493" w:rsidRDefault="00996E92" w:rsidP="009E26D2">
            <w:pPr>
              <w:pStyle w:val="TAC"/>
              <w:jc w:val="both"/>
              <w:rPr>
                <w:rFonts w:cs="v5.0.0"/>
              </w:rPr>
            </w:pPr>
            <w:r w:rsidRPr="00CF7493">
              <w:rPr>
                <w:rFonts w:cs="Arial"/>
                <w:position w:val="-10"/>
                <w:sz w:val="20"/>
              </w:rPr>
              <w:object w:dxaOrig="300" w:dyaOrig="320" w14:anchorId="17529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21.85pt" o:ole="">
                  <v:imagedata r:id="rId9" o:title=""/>
                </v:shape>
                <o:OLEObject Type="Embed" ProgID="Equation.3" ShapeID="_x0000_i1025" DrawAspect="Content" ObjectID="_1627489852" r:id="rId10"/>
              </w:object>
            </w:r>
          </w:p>
        </w:tc>
        <w:tc>
          <w:tcPr>
            <w:tcW w:w="2275" w:type="dxa"/>
          </w:tcPr>
          <w:p w14:paraId="6399D917" w14:textId="77777777" w:rsidR="00996E92" w:rsidRPr="00CF7493" w:rsidRDefault="00996E92" w:rsidP="009E26D2">
            <w:pPr>
              <w:pStyle w:val="TAC"/>
              <w:jc w:val="both"/>
              <w:rPr>
                <w:rFonts w:cs="v5.0.0"/>
              </w:rPr>
            </w:pPr>
            <w:r w:rsidRPr="00CF7493">
              <w:rPr>
                <w:rFonts w:eastAsia="?? ??" w:cs="v5.0.0"/>
              </w:rPr>
              <w:t>1000 m</w:t>
            </w:r>
          </w:p>
        </w:tc>
        <w:tc>
          <w:tcPr>
            <w:tcW w:w="2540" w:type="dxa"/>
          </w:tcPr>
          <w:p w14:paraId="202A3CD8" w14:textId="77777777" w:rsidR="00996E92" w:rsidRPr="00CF7493" w:rsidRDefault="00996E92" w:rsidP="009E26D2">
            <w:pPr>
              <w:pStyle w:val="TAC"/>
              <w:jc w:val="both"/>
              <w:rPr>
                <w:rFonts w:cs="v5.0.0"/>
              </w:rPr>
            </w:pPr>
            <w:r w:rsidRPr="00CF7493">
              <w:rPr>
                <w:rFonts w:eastAsia="?? ??" w:cs="v5.0.0"/>
              </w:rPr>
              <w:t>300 m</w:t>
            </w:r>
          </w:p>
        </w:tc>
      </w:tr>
      <w:tr w:rsidR="00996E92" w:rsidRPr="00CF7493" w14:paraId="321FD8C6" w14:textId="77777777" w:rsidTr="00C87984">
        <w:trPr>
          <w:trHeight w:val="299"/>
          <w:jc w:val="center"/>
        </w:trPr>
        <w:tc>
          <w:tcPr>
            <w:tcW w:w="1618" w:type="dxa"/>
          </w:tcPr>
          <w:p w14:paraId="633728C9" w14:textId="77777777" w:rsidR="00996E92" w:rsidRPr="00CF7493" w:rsidRDefault="00996E92" w:rsidP="009E26D2">
            <w:pPr>
              <w:pStyle w:val="TAC"/>
              <w:jc w:val="both"/>
              <w:rPr>
                <w:rFonts w:cs="Arial"/>
              </w:rPr>
            </w:pPr>
            <w:r w:rsidRPr="00CF7493">
              <w:rPr>
                <w:rFonts w:cs="Arial"/>
                <w:position w:val="-10"/>
                <w:sz w:val="20"/>
              </w:rPr>
              <w:object w:dxaOrig="460" w:dyaOrig="300" w14:anchorId="56A0C3ED">
                <v:shape id="_x0000_i1026" type="#_x0000_t75" style="width:28.7pt;height:14.6pt" o:ole="">
                  <v:imagedata r:id="rId11" o:title=""/>
                </v:shape>
                <o:OLEObject Type="Embed" ProgID="Equation.3" ShapeID="_x0000_i1026" DrawAspect="Content" ObjectID="_1627489853" r:id="rId12"/>
              </w:object>
            </w:r>
          </w:p>
        </w:tc>
        <w:tc>
          <w:tcPr>
            <w:tcW w:w="2275" w:type="dxa"/>
            <w:vAlign w:val="center"/>
          </w:tcPr>
          <w:p w14:paraId="56248C65" w14:textId="77777777" w:rsidR="00996E92" w:rsidRPr="00CF7493" w:rsidRDefault="00996E92" w:rsidP="009E26D2">
            <w:pPr>
              <w:pStyle w:val="TAC"/>
              <w:jc w:val="both"/>
              <w:rPr>
                <w:rFonts w:cs="Arial"/>
              </w:rPr>
            </w:pPr>
            <w:r w:rsidRPr="00CF7493">
              <w:rPr>
                <w:rFonts w:eastAsia="?? ??" w:cs="v5.0.0"/>
              </w:rPr>
              <w:t>50 m</w:t>
            </w:r>
          </w:p>
        </w:tc>
        <w:tc>
          <w:tcPr>
            <w:tcW w:w="2540" w:type="dxa"/>
            <w:vAlign w:val="center"/>
          </w:tcPr>
          <w:p w14:paraId="532AF5AD" w14:textId="77777777" w:rsidR="00996E92" w:rsidRPr="00CF7493" w:rsidRDefault="00996E92" w:rsidP="009E26D2">
            <w:pPr>
              <w:pStyle w:val="TAC"/>
              <w:jc w:val="both"/>
              <w:rPr>
                <w:rFonts w:cs="Arial"/>
              </w:rPr>
            </w:pPr>
            <w:r w:rsidRPr="00CF7493">
              <w:rPr>
                <w:rFonts w:eastAsia="?? ??" w:cs="v5.0.0"/>
              </w:rPr>
              <w:t>2 m</w:t>
            </w:r>
          </w:p>
        </w:tc>
      </w:tr>
      <w:tr w:rsidR="00996E92" w:rsidRPr="00CF7493" w14:paraId="0ADDF585" w14:textId="77777777" w:rsidTr="00C87984">
        <w:trPr>
          <w:trHeight w:val="120"/>
          <w:jc w:val="center"/>
        </w:trPr>
        <w:tc>
          <w:tcPr>
            <w:tcW w:w="1618" w:type="dxa"/>
          </w:tcPr>
          <w:p w14:paraId="0ACBDF20" w14:textId="77777777" w:rsidR="00996E92" w:rsidRPr="00CF7493" w:rsidRDefault="00996E92" w:rsidP="009E26D2">
            <w:pPr>
              <w:pStyle w:val="TAC"/>
              <w:jc w:val="both"/>
              <w:rPr>
                <w:rFonts w:cs="v5.0.0"/>
              </w:rPr>
            </w:pPr>
            <w:r w:rsidRPr="00CF7493">
              <w:rPr>
                <w:rFonts w:cs="Arial"/>
                <w:snapToGrid w:val="0"/>
                <w:position w:val="-6"/>
                <w:szCs w:val="21"/>
              </w:rPr>
              <w:object w:dxaOrig="160" w:dyaOrig="200" w14:anchorId="70894FAF">
                <v:shape id="_x0000_i1027" type="#_x0000_t75" style="width:6.85pt;height:6.85pt" o:ole="">
                  <v:imagedata r:id="rId13" o:title=""/>
                </v:shape>
                <o:OLEObject Type="Embed" ProgID="Equation.3" ShapeID="_x0000_i1027" DrawAspect="Content" ObjectID="_1627489854" r:id="rId14"/>
              </w:object>
            </w:r>
          </w:p>
        </w:tc>
        <w:tc>
          <w:tcPr>
            <w:tcW w:w="2275" w:type="dxa"/>
            <w:vAlign w:val="center"/>
          </w:tcPr>
          <w:p w14:paraId="4A3B9522" w14:textId="77777777" w:rsidR="00996E92" w:rsidRPr="00CF7493" w:rsidRDefault="00996E92" w:rsidP="009E26D2">
            <w:pPr>
              <w:pStyle w:val="TAC"/>
              <w:jc w:val="both"/>
              <w:rPr>
                <w:rFonts w:cs="v5.0.0"/>
              </w:rPr>
            </w:pPr>
            <w:r w:rsidRPr="00CF7493">
              <w:rPr>
                <w:rFonts w:eastAsia="?? ??" w:cs="v5.0.0"/>
              </w:rPr>
              <w:t>350 km/h</w:t>
            </w:r>
          </w:p>
        </w:tc>
        <w:tc>
          <w:tcPr>
            <w:tcW w:w="2540" w:type="dxa"/>
            <w:vAlign w:val="center"/>
          </w:tcPr>
          <w:p w14:paraId="6AD51044" w14:textId="77777777" w:rsidR="00996E92" w:rsidRPr="00CF7493" w:rsidRDefault="00996E92" w:rsidP="009E26D2">
            <w:pPr>
              <w:pStyle w:val="TAC"/>
              <w:jc w:val="both"/>
              <w:rPr>
                <w:rFonts w:cs="v5.0.0"/>
              </w:rPr>
            </w:pPr>
            <w:r w:rsidRPr="00CF7493">
              <w:rPr>
                <w:rFonts w:eastAsia="?? ??" w:cs="v5.0.0"/>
              </w:rPr>
              <w:t>300 km/h</w:t>
            </w:r>
          </w:p>
        </w:tc>
      </w:tr>
      <w:tr w:rsidR="00996E92" w:rsidRPr="00CF7493" w14:paraId="36BCE298" w14:textId="77777777" w:rsidTr="00C87984">
        <w:trPr>
          <w:trHeight w:val="36"/>
          <w:jc w:val="center"/>
        </w:trPr>
        <w:tc>
          <w:tcPr>
            <w:tcW w:w="1618" w:type="dxa"/>
          </w:tcPr>
          <w:p w14:paraId="0020A9B1" w14:textId="77777777" w:rsidR="00996E92" w:rsidRPr="00CF7493" w:rsidRDefault="00996E92" w:rsidP="009E26D2">
            <w:pPr>
              <w:pStyle w:val="TAC"/>
              <w:jc w:val="both"/>
              <w:rPr>
                <w:rFonts w:ascii="Symbol" w:hAnsi="Symbol" w:cs="v5.0.0"/>
              </w:rPr>
            </w:pPr>
            <w:r w:rsidRPr="00CF7493">
              <w:rPr>
                <w:rFonts w:cs="Arial"/>
                <w:snapToGrid w:val="0"/>
                <w:position w:val="-10"/>
                <w:szCs w:val="21"/>
              </w:rPr>
              <w:object w:dxaOrig="279" w:dyaOrig="300" w14:anchorId="5EC2DEB0">
                <v:shape id="_x0000_i1028" type="#_x0000_t75" style="width:14.6pt;height:14.6pt" o:ole="">
                  <v:imagedata r:id="rId15" o:title=""/>
                </v:shape>
                <o:OLEObject Type="Embed" ProgID="Equation.3" ShapeID="_x0000_i1028" DrawAspect="Content" ObjectID="_1627489855" r:id="rId16"/>
              </w:object>
            </w:r>
          </w:p>
        </w:tc>
        <w:tc>
          <w:tcPr>
            <w:tcW w:w="2275" w:type="dxa"/>
            <w:vAlign w:val="center"/>
          </w:tcPr>
          <w:p w14:paraId="001A8B86" w14:textId="77777777" w:rsidR="00996E92" w:rsidRPr="00CF7493" w:rsidRDefault="00996E92" w:rsidP="009E26D2">
            <w:pPr>
              <w:pStyle w:val="TAC"/>
              <w:jc w:val="both"/>
              <w:rPr>
                <w:rFonts w:cs="v5.0.0"/>
              </w:rPr>
            </w:pPr>
            <w:r w:rsidRPr="00CF7493">
              <w:rPr>
                <w:rFonts w:eastAsia="?? ??" w:cs="v5.0.0"/>
              </w:rPr>
              <w:t>1340 Hz</w:t>
            </w:r>
          </w:p>
        </w:tc>
        <w:tc>
          <w:tcPr>
            <w:tcW w:w="2540" w:type="dxa"/>
            <w:vAlign w:val="center"/>
          </w:tcPr>
          <w:p w14:paraId="15674B35" w14:textId="77777777" w:rsidR="00996E92" w:rsidRPr="00CF7493" w:rsidRDefault="00996E92" w:rsidP="009E26D2">
            <w:pPr>
              <w:pStyle w:val="TAC"/>
              <w:jc w:val="both"/>
              <w:rPr>
                <w:rFonts w:cs="v5.0.0"/>
              </w:rPr>
            </w:pPr>
            <w:r w:rsidRPr="00CF7493">
              <w:rPr>
                <w:rFonts w:eastAsia="?? ??" w:cs="v5.0.0"/>
              </w:rPr>
              <w:t>1150 Hz</w:t>
            </w:r>
          </w:p>
        </w:tc>
      </w:tr>
    </w:tbl>
    <w:p w14:paraId="3D60017D" w14:textId="77777777" w:rsidR="00996E92" w:rsidRDefault="00996E92" w:rsidP="009E26D2">
      <w:pPr>
        <w:jc w:val="both"/>
        <w:rPr>
          <w:lang w:eastAsia="zh-CN"/>
        </w:rPr>
      </w:pPr>
    </w:p>
    <w:p w14:paraId="2725EF7B" w14:textId="0E0E97D6" w:rsidR="00996E92" w:rsidRDefault="00996E92" w:rsidP="009E26D2">
      <w:pPr>
        <w:jc w:val="both"/>
        <w:rPr>
          <w:lang w:eastAsia="zh-CN"/>
        </w:rPr>
      </w:pPr>
      <w:r>
        <w:rPr>
          <w:lang w:eastAsia="zh-CN"/>
        </w:rPr>
        <w:t>Scenario</w:t>
      </w:r>
      <w:r>
        <w:rPr>
          <w:rFonts w:hint="eastAsia"/>
          <w:lang w:eastAsia="zh-CN"/>
        </w:rPr>
        <w:t xml:space="preserve"> 1 is for open </w:t>
      </w:r>
      <w:r>
        <w:rPr>
          <w:lang w:eastAsia="zh-CN"/>
        </w:rPr>
        <w:t>scenario</w:t>
      </w:r>
      <w:r>
        <w:rPr>
          <w:rFonts w:hint="eastAsia"/>
          <w:lang w:eastAsia="zh-CN"/>
        </w:rPr>
        <w:t xml:space="preserve">, </w:t>
      </w:r>
      <w:r>
        <w:rPr>
          <w:lang w:eastAsia="zh-CN"/>
        </w:rPr>
        <w:t>scenario 3</w:t>
      </w:r>
      <w:r>
        <w:rPr>
          <w:rFonts w:hint="eastAsia"/>
          <w:lang w:eastAsia="zh-CN"/>
        </w:rPr>
        <w:t xml:space="preserve"> is for tunnel with multi-antennas. As indicated in the spec, the </w:t>
      </w:r>
      <w:r>
        <w:rPr>
          <w:lang w:eastAsia="zh-CN"/>
        </w:rPr>
        <w:t>Doppler</w:t>
      </w:r>
      <w:r>
        <w:rPr>
          <w:rFonts w:hint="eastAsia"/>
          <w:lang w:eastAsia="zh-CN"/>
        </w:rPr>
        <w:t xml:space="preserve"> shift </w:t>
      </w:r>
      <w:r>
        <w:rPr>
          <w:lang w:eastAsia="zh-CN"/>
        </w:rPr>
        <w:t>value</w:t>
      </w:r>
      <w:r>
        <w:rPr>
          <w:rFonts w:hint="eastAsia"/>
          <w:lang w:eastAsia="zh-CN"/>
        </w:rPr>
        <w:t xml:space="preserve"> is calculated based on band 1 (2GHz) for BS side, while band 7 (2.7GHz) is chosen for UE side. </w:t>
      </w:r>
    </w:p>
    <w:p w14:paraId="4AA87A4E" w14:textId="75219F12" w:rsidR="001A25AB" w:rsidRDefault="00996E92" w:rsidP="009E26D2">
      <w:pPr>
        <w:jc w:val="both"/>
        <w:rPr>
          <w:lang w:eastAsia="zh-CN"/>
        </w:rPr>
      </w:pPr>
      <w:r>
        <w:rPr>
          <w:lang w:eastAsia="zh-CN"/>
        </w:rPr>
        <w:t>For</w:t>
      </w:r>
      <w:r>
        <w:rPr>
          <w:rFonts w:hint="eastAsia"/>
          <w:lang w:eastAsia="zh-CN"/>
        </w:rPr>
        <w:t xml:space="preserve"> LTE Rel-16, the new WI for high speed enhancement with target 500km/h is under </w:t>
      </w:r>
      <w:r>
        <w:rPr>
          <w:lang w:eastAsia="zh-CN"/>
        </w:rPr>
        <w:t>discussion</w:t>
      </w:r>
      <w:r>
        <w:rPr>
          <w:rFonts w:hint="eastAsia"/>
          <w:lang w:eastAsia="zh-CN"/>
        </w:rPr>
        <w:t xml:space="preserve">. As indicated in WID [1], there is no new or </w:t>
      </w:r>
      <w:r>
        <w:rPr>
          <w:lang w:eastAsia="zh-CN"/>
        </w:rPr>
        <w:t>modified</w:t>
      </w:r>
      <w:r>
        <w:rPr>
          <w:rFonts w:hint="eastAsia"/>
          <w:lang w:eastAsia="zh-CN"/>
        </w:rPr>
        <w:t xml:space="preserve"> </w:t>
      </w:r>
      <w:r>
        <w:rPr>
          <w:lang w:eastAsia="zh-CN"/>
        </w:rPr>
        <w:t>physical</w:t>
      </w:r>
      <w:r>
        <w:rPr>
          <w:rFonts w:hint="eastAsia"/>
          <w:lang w:eastAsia="zh-CN"/>
        </w:rPr>
        <w:t xml:space="preserve"> layer reference </w:t>
      </w:r>
      <w:r>
        <w:rPr>
          <w:lang w:eastAsia="zh-CN"/>
        </w:rPr>
        <w:t>consideration</w:t>
      </w:r>
      <w:r>
        <w:rPr>
          <w:rFonts w:hint="eastAsia"/>
          <w:lang w:eastAsia="zh-CN"/>
        </w:rPr>
        <w:t>, in order t</w:t>
      </w:r>
      <w:r w:rsidR="001A25AB">
        <w:rPr>
          <w:rFonts w:hint="eastAsia"/>
          <w:lang w:eastAsia="zh-CN"/>
        </w:rPr>
        <w:t xml:space="preserve">o verify the </w:t>
      </w:r>
      <w:r w:rsidR="001A25AB">
        <w:rPr>
          <w:lang w:eastAsia="zh-CN"/>
        </w:rPr>
        <w:t>legacy</w:t>
      </w:r>
      <w:r w:rsidR="001A25AB">
        <w:rPr>
          <w:rFonts w:hint="eastAsia"/>
          <w:lang w:eastAsia="zh-CN"/>
        </w:rPr>
        <w:t xml:space="preserve"> uplink LTE DMRS structure.</w:t>
      </w:r>
      <w:r>
        <w:rPr>
          <w:rFonts w:hint="eastAsia"/>
          <w:lang w:eastAsia="zh-CN"/>
        </w:rPr>
        <w:t xml:space="preserve"> </w:t>
      </w:r>
    </w:p>
    <w:p w14:paraId="04CFF0D1" w14:textId="666C0FB8" w:rsidR="00773034" w:rsidRDefault="000474A4" w:rsidP="009E26D2">
      <w:pPr>
        <w:jc w:val="both"/>
        <w:rPr>
          <w:lang w:eastAsia="zh-CN"/>
        </w:rPr>
      </w:pPr>
      <w:r>
        <w:rPr>
          <w:rFonts w:hint="eastAsia"/>
          <w:lang w:eastAsia="zh-CN"/>
        </w:rPr>
        <w:t>In timing-</w:t>
      </w:r>
      <w:r>
        <w:rPr>
          <w:lang w:eastAsia="zh-CN"/>
        </w:rPr>
        <w:t>varying</w:t>
      </w:r>
      <w:r>
        <w:rPr>
          <w:rFonts w:hint="eastAsia"/>
          <w:lang w:eastAsia="zh-CN"/>
        </w:rPr>
        <w:t xml:space="preserve"> channel</w:t>
      </w:r>
      <w:r w:rsidRPr="00744C97">
        <w:t xml:space="preserve"> </w:t>
      </w:r>
      <w:r>
        <w:t>as in the HST case, the accuracy of channel estimation depends on the number of DM-RS symbols distributed in the time domain</w:t>
      </w:r>
      <w:r>
        <w:rPr>
          <w:rFonts w:hint="eastAsia"/>
          <w:lang w:eastAsia="zh-CN"/>
        </w:rPr>
        <w:t xml:space="preserve">.  Obviously, in order to support high speed </w:t>
      </w:r>
      <w:r>
        <w:rPr>
          <w:lang w:eastAsia="zh-CN"/>
        </w:rPr>
        <w:t>scenario</w:t>
      </w:r>
      <w:r w:rsidR="00773034">
        <w:rPr>
          <w:lang w:eastAsia="zh-CN"/>
        </w:rPr>
        <w:t>, more</w:t>
      </w:r>
      <w:r w:rsidR="003B15F5">
        <w:rPr>
          <w:rFonts w:hint="eastAsia"/>
          <w:lang w:eastAsia="zh-CN"/>
        </w:rPr>
        <w:t xml:space="preserve"> DMRS symbols should be </w:t>
      </w:r>
      <w:r w:rsidR="003B15F5">
        <w:rPr>
          <w:lang w:eastAsia="zh-CN"/>
        </w:rPr>
        <w:t>configured</w:t>
      </w:r>
      <w:r w:rsidR="00773034">
        <w:rPr>
          <w:rFonts w:hint="eastAsia"/>
          <w:lang w:eastAsia="zh-CN"/>
        </w:rPr>
        <w:t xml:space="preserve"> for </w:t>
      </w:r>
      <w:r w:rsidR="00773034">
        <w:rPr>
          <w:lang w:eastAsia="zh-CN"/>
        </w:rPr>
        <w:t>Doppler</w:t>
      </w:r>
      <w:r w:rsidR="00773034">
        <w:rPr>
          <w:rFonts w:hint="eastAsia"/>
          <w:lang w:eastAsia="zh-CN"/>
        </w:rPr>
        <w:t xml:space="preserve"> tracking.</w:t>
      </w:r>
    </w:p>
    <w:p w14:paraId="118C4B89" w14:textId="77777777" w:rsidR="00773034" w:rsidRDefault="00773034" w:rsidP="009E26D2">
      <w:pPr>
        <w:jc w:val="both"/>
        <w:rPr>
          <w:lang w:eastAsia="zh-CN"/>
        </w:rPr>
      </w:pPr>
      <w:r>
        <w:rPr>
          <w:rFonts w:hint="eastAsia"/>
          <w:lang w:eastAsia="zh-CN"/>
        </w:rPr>
        <w:t>As indicated in the WID</w:t>
      </w:r>
      <w:r>
        <w:rPr>
          <w:lang w:eastAsia="zh-CN"/>
        </w:rPr>
        <w:t>, the</w:t>
      </w:r>
      <w:r>
        <w:rPr>
          <w:rFonts w:hint="eastAsia"/>
          <w:lang w:eastAsia="zh-CN"/>
        </w:rPr>
        <w:t xml:space="preserve"> </w:t>
      </w:r>
      <w:r>
        <w:rPr>
          <w:lang w:eastAsia="zh-CN"/>
        </w:rPr>
        <w:t>maximum</w:t>
      </w:r>
      <w:r>
        <w:rPr>
          <w:rFonts w:hint="eastAsia"/>
          <w:lang w:eastAsia="zh-CN"/>
        </w:rPr>
        <w:t xml:space="preserve"> Doppler </w:t>
      </w:r>
      <w:r>
        <w:rPr>
          <w:lang w:eastAsia="zh-CN"/>
        </w:rPr>
        <w:t>frequency</w:t>
      </w:r>
      <w:r>
        <w:rPr>
          <w:rFonts w:hint="eastAsia"/>
          <w:lang w:eastAsia="zh-CN"/>
        </w:rPr>
        <w:t xml:space="preserve"> will be </w:t>
      </w:r>
      <w:r>
        <w:rPr>
          <w:lang w:eastAsia="zh-CN"/>
        </w:rPr>
        <w:t>investigate</w:t>
      </w:r>
      <w:r>
        <w:rPr>
          <w:rFonts w:hint="eastAsia"/>
          <w:lang w:eastAsia="zh-CN"/>
        </w:rPr>
        <w:t xml:space="preserve"> and determined based on operating frequency, velocity and NR design limitations for all UL/DL physical channels</w:t>
      </w:r>
    </w:p>
    <w:p w14:paraId="6855196A" w14:textId="5AC6DBC9" w:rsidR="000474A4" w:rsidRDefault="00773034" w:rsidP="009E26D2">
      <w:pPr>
        <w:jc w:val="both"/>
        <w:rPr>
          <w:lang w:eastAsia="zh-CN"/>
        </w:rPr>
      </w:pPr>
      <w:r>
        <w:rPr>
          <w:rFonts w:hint="eastAsia"/>
          <w:lang w:eastAsia="zh-CN"/>
        </w:rPr>
        <w:t xml:space="preserve">For NR, in order to support flexible scheduling, up to 4 DMRS </w:t>
      </w:r>
      <w:r>
        <w:rPr>
          <w:lang w:eastAsia="zh-CN"/>
        </w:rPr>
        <w:t>structure</w:t>
      </w:r>
      <w:r>
        <w:rPr>
          <w:rFonts w:hint="eastAsia"/>
          <w:lang w:eastAsia="zh-CN"/>
        </w:rPr>
        <w:t xml:space="preserve"> can be </w:t>
      </w:r>
      <w:r>
        <w:rPr>
          <w:lang w:eastAsia="zh-CN"/>
        </w:rPr>
        <w:t>configure</w:t>
      </w:r>
      <w:r>
        <w:rPr>
          <w:rFonts w:hint="eastAsia"/>
          <w:lang w:eastAsia="zh-CN"/>
        </w:rPr>
        <w:t xml:space="preserve">d with single-symbol and </w:t>
      </w:r>
      <w:r>
        <w:rPr>
          <w:lang w:eastAsia="zh-CN"/>
        </w:rPr>
        <w:t>two-symbol</w:t>
      </w:r>
      <w:r>
        <w:rPr>
          <w:rFonts w:hint="eastAsia"/>
          <w:lang w:eastAsia="zh-CN"/>
        </w:rPr>
        <w:t xml:space="preserve"> DMRS structure for type 1 and type 2 DMRS type. </w:t>
      </w:r>
    </w:p>
    <w:p w14:paraId="23BCF624" w14:textId="77777777" w:rsidR="000474A4" w:rsidRDefault="000474A4" w:rsidP="009E26D2">
      <w:pPr>
        <w:jc w:val="both"/>
        <w:rPr>
          <w:lang w:eastAsia="zh-CN"/>
        </w:rPr>
      </w:pPr>
      <w:r>
        <w:rPr>
          <w:rFonts w:hint="eastAsia"/>
          <w:lang w:eastAsia="zh-CN"/>
        </w:rPr>
        <w:t xml:space="preserve">As indicated in Table1, we provide the DMRS Doppler tracking capability for different SCS </w:t>
      </w:r>
      <w:r>
        <w:rPr>
          <w:lang w:eastAsia="zh-CN"/>
        </w:rPr>
        <w:t>and DMRS</w:t>
      </w:r>
      <w:r>
        <w:rPr>
          <w:rFonts w:hint="eastAsia"/>
          <w:lang w:eastAsia="zh-CN"/>
        </w:rPr>
        <w:t xml:space="preserve"> configuration under two different </w:t>
      </w:r>
      <w:r>
        <w:rPr>
          <w:lang w:eastAsia="zh-CN"/>
        </w:rPr>
        <w:t>position</w:t>
      </w:r>
      <w:r>
        <w:rPr>
          <w:rFonts w:hint="eastAsia"/>
          <w:lang w:eastAsia="zh-CN"/>
        </w:rPr>
        <w:t xml:space="preserve"> of float loaded DMRS</w:t>
      </w:r>
    </w:p>
    <w:p w14:paraId="233B7582" w14:textId="1FCE4ABC" w:rsidR="000474A4" w:rsidRDefault="000474A4" w:rsidP="009E26D2">
      <w:pPr>
        <w:jc w:val="center"/>
        <w:rPr>
          <w:lang w:eastAsia="zh-CN"/>
        </w:rPr>
      </w:pPr>
      <w:r>
        <w:rPr>
          <w:rFonts w:hint="eastAsia"/>
          <w:lang w:eastAsia="zh-CN"/>
        </w:rPr>
        <w:t xml:space="preserve">Table 1, DMRS Doppler tracking capability with symbol length 14 for type </w:t>
      </w:r>
      <w:proofErr w:type="gramStart"/>
      <w:r>
        <w:rPr>
          <w:rFonts w:hint="eastAsia"/>
          <w:lang w:eastAsia="zh-CN"/>
        </w:rPr>
        <w:t>A</w:t>
      </w:r>
      <w:proofErr w:type="gramEnd"/>
      <w:r>
        <w:rPr>
          <w:rFonts w:hint="eastAsia"/>
          <w:lang w:eastAsia="zh-CN"/>
        </w:rPr>
        <w:t xml:space="preserve"> resource allocation</w:t>
      </w:r>
    </w:p>
    <w:tbl>
      <w:tblPr>
        <w:tblStyle w:val="TableGrid"/>
        <w:tblW w:w="0" w:type="auto"/>
        <w:jc w:val="center"/>
        <w:tblLook w:val="04A0" w:firstRow="1" w:lastRow="0" w:firstColumn="1" w:lastColumn="0" w:noHBand="0" w:noVBand="1"/>
      </w:tblPr>
      <w:tblGrid>
        <w:gridCol w:w="2552"/>
        <w:gridCol w:w="2361"/>
        <w:gridCol w:w="2190"/>
        <w:gridCol w:w="2473"/>
      </w:tblGrid>
      <w:tr w:rsidR="000474A4" w14:paraId="536555C6" w14:textId="77777777" w:rsidTr="009C2FF6">
        <w:trPr>
          <w:jc w:val="center"/>
        </w:trPr>
        <w:tc>
          <w:tcPr>
            <w:tcW w:w="2552" w:type="dxa"/>
            <w:vAlign w:val="center"/>
          </w:tcPr>
          <w:p w14:paraId="3B17B912" w14:textId="5F4341C7" w:rsidR="000474A4" w:rsidRDefault="000474A4" w:rsidP="009E26D2">
            <w:pPr>
              <w:jc w:val="both"/>
              <w:rPr>
                <w:lang w:eastAsia="zh-CN"/>
              </w:rPr>
            </w:pPr>
            <w:r>
              <w:rPr>
                <w:rFonts w:hint="eastAsia"/>
                <w:lang w:eastAsia="zh-CN"/>
              </w:rPr>
              <w:t>DMRS configuration</w:t>
            </w:r>
          </w:p>
        </w:tc>
        <w:tc>
          <w:tcPr>
            <w:tcW w:w="2361" w:type="dxa"/>
            <w:vAlign w:val="center"/>
          </w:tcPr>
          <w:p w14:paraId="1823ADE6" w14:textId="77777777" w:rsidR="000474A4" w:rsidRDefault="000474A4" w:rsidP="009E26D2">
            <w:pPr>
              <w:jc w:val="both"/>
              <w:rPr>
                <w:lang w:eastAsia="zh-CN"/>
              </w:rPr>
            </w:pPr>
            <w:r>
              <w:rPr>
                <w:rFonts w:hint="eastAsia"/>
                <w:lang w:eastAsia="zh-CN"/>
              </w:rPr>
              <w:t>SCS (KHz)</w:t>
            </w:r>
          </w:p>
        </w:tc>
        <w:tc>
          <w:tcPr>
            <w:tcW w:w="2190" w:type="dxa"/>
            <w:vAlign w:val="center"/>
          </w:tcPr>
          <w:p w14:paraId="2BD31989" w14:textId="323F5366" w:rsidR="000474A4" w:rsidRDefault="000474A4" w:rsidP="009E26D2">
            <w:pPr>
              <w:jc w:val="both"/>
              <w:rPr>
                <w:lang w:eastAsia="zh-CN"/>
              </w:rPr>
            </w:pPr>
            <w:r>
              <w:rPr>
                <w:rFonts w:hint="eastAsia"/>
                <w:lang w:eastAsia="zh-CN"/>
              </w:rPr>
              <w:t>Interval of RS</w:t>
            </w:r>
          </w:p>
        </w:tc>
        <w:tc>
          <w:tcPr>
            <w:tcW w:w="2473" w:type="dxa"/>
            <w:vAlign w:val="center"/>
          </w:tcPr>
          <w:p w14:paraId="5C877376" w14:textId="77777777" w:rsidR="000474A4" w:rsidRDefault="000474A4" w:rsidP="009E26D2">
            <w:pPr>
              <w:jc w:val="both"/>
              <w:rPr>
                <w:lang w:eastAsia="zh-CN"/>
              </w:rPr>
            </w:pPr>
            <w:r>
              <w:rPr>
                <w:lang w:eastAsia="zh-CN"/>
              </w:rPr>
              <w:t>Frequency</w:t>
            </w:r>
            <w:r>
              <w:rPr>
                <w:rFonts w:hint="eastAsia"/>
                <w:lang w:eastAsia="zh-CN"/>
              </w:rPr>
              <w:t xml:space="preserve"> Offset range</w:t>
            </w:r>
          </w:p>
        </w:tc>
      </w:tr>
      <w:tr w:rsidR="00773034" w14:paraId="32EED6DA" w14:textId="77777777" w:rsidTr="009C2FF6">
        <w:trPr>
          <w:jc w:val="center"/>
        </w:trPr>
        <w:tc>
          <w:tcPr>
            <w:tcW w:w="2552" w:type="dxa"/>
            <w:vAlign w:val="center"/>
          </w:tcPr>
          <w:p w14:paraId="436E03D6" w14:textId="161EDA03" w:rsidR="00773034" w:rsidRDefault="00773034" w:rsidP="009E26D2">
            <w:pPr>
              <w:jc w:val="both"/>
              <w:rPr>
                <w:lang w:eastAsia="zh-CN"/>
              </w:rPr>
            </w:pPr>
            <w:r>
              <w:rPr>
                <w:rFonts w:hint="eastAsia"/>
                <w:lang w:eastAsia="zh-CN"/>
              </w:rPr>
              <w:t>NR 1+1 (2,11)</w:t>
            </w:r>
          </w:p>
        </w:tc>
        <w:tc>
          <w:tcPr>
            <w:tcW w:w="2361" w:type="dxa"/>
            <w:vAlign w:val="center"/>
          </w:tcPr>
          <w:p w14:paraId="6E95FF0F" w14:textId="2EF795FE" w:rsidR="00773034" w:rsidRDefault="00773034" w:rsidP="009E26D2">
            <w:pPr>
              <w:jc w:val="both"/>
              <w:rPr>
                <w:lang w:eastAsia="zh-CN"/>
              </w:rPr>
            </w:pPr>
            <w:r>
              <w:rPr>
                <w:rFonts w:hint="eastAsia"/>
                <w:lang w:eastAsia="zh-CN"/>
              </w:rPr>
              <w:t>15</w:t>
            </w:r>
          </w:p>
        </w:tc>
        <w:tc>
          <w:tcPr>
            <w:tcW w:w="2190" w:type="dxa"/>
            <w:vAlign w:val="center"/>
          </w:tcPr>
          <w:p w14:paraId="0B66C5E2" w14:textId="732F6AF0" w:rsidR="00773034" w:rsidRDefault="009C2FF6" w:rsidP="009E26D2">
            <w:pPr>
              <w:jc w:val="both"/>
              <w:rPr>
                <w:lang w:eastAsia="zh-CN"/>
              </w:rPr>
            </w:pPr>
            <w:r>
              <w:rPr>
                <w:rFonts w:hint="eastAsia"/>
                <w:lang w:eastAsia="zh-CN"/>
              </w:rPr>
              <w:t>0.64ms</w:t>
            </w:r>
          </w:p>
        </w:tc>
        <w:tc>
          <w:tcPr>
            <w:tcW w:w="2473" w:type="dxa"/>
            <w:vAlign w:val="center"/>
          </w:tcPr>
          <w:p w14:paraId="00C22414" w14:textId="59E34EB0" w:rsidR="00773034" w:rsidRDefault="009E26D2" w:rsidP="009E26D2">
            <w:pPr>
              <w:jc w:val="both"/>
              <w:rPr>
                <w:lang w:eastAsia="zh-CN"/>
              </w:rPr>
            </w:pPr>
            <w:r>
              <w:rPr>
                <w:rFonts w:hint="eastAsia"/>
                <w:lang w:eastAsia="zh-CN"/>
              </w:rPr>
              <w:t>+/- 778Hz</w:t>
            </w:r>
          </w:p>
        </w:tc>
      </w:tr>
      <w:tr w:rsidR="00773034" w14:paraId="1E63E95A" w14:textId="77777777" w:rsidTr="009C2FF6">
        <w:trPr>
          <w:jc w:val="center"/>
        </w:trPr>
        <w:tc>
          <w:tcPr>
            <w:tcW w:w="2552" w:type="dxa"/>
            <w:vAlign w:val="center"/>
          </w:tcPr>
          <w:p w14:paraId="36DA3971" w14:textId="25104CC3" w:rsidR="00773034" w:rsidRDefault="00773034" w:rsidP="009E26D2">
            <w:pPr>
              <w:jc w:val="both"/>
              <w:rPr>
                <w:lang w:eastAsia="zh-CN"/>
              </w:rPr>
            </w:pPr>
            <w:r>
              <w:rPr>
                <w:rFonts w:hint="eastAsia"/>
                <w:lang w:eastAsia="zh-CN"/>
              </w:rPr>
              <w:t>NR 1+1 (2,11)</w:t>
            </w:r>
          </w:p>
        </w:tc>
        <w:tc>
          <w:tcPr>
            <w:tcW w:w="2361" w:type="dxa"/>
            <w:vAlign w:val="center"/>
          </w:tcPr>
          <w:p w14:paraId="6CDA7B0A" w14:textId="08BEF78A" w:rsidR="00773034" w:rsidRDefault="00773034" w:rsidP="009E26D2">
            <w:pPr>
              <w:jc w:val="both"/>
              <w:rPr>
                <w:lang w:eastAsia="zh-CN"/>
              </w:rPr>
            </w:pPr>
            <w:r>
              <w:rPr>
                <w:rFonts w:hint="eastAsia"/>
                <w:lang w:eastAsia="zh-CN"/>
              </w:rPr>
              <w:t>30</w:t>
            </w:r>
          </w:p>
        </w:tc>
        <w:tc>
          <w:tcPr>
            <w:tcW w:w="2190" w:type="dxa"/>
            <w:vAlign w:val="center"/>
          </w:tcPr>
          <w:p w14:paraId="14AF2A6B" w14:textId="4E9E19EA" w:rsidR="00773034" w:rsidRDefault="00183ED2" w:rsidP="009E26D2">
            <w:pPr>
              <w:jc w:val="both"/>
              <w:rPr>
                <w:lang w:eastAsia="zh-CN"/>
              </w:rPr>
            </w:pPr>
            <w:r>
              <w:rPr>
                <w:rFonts w:hint="eastAsia"/>
                <w:lang w:eastAsia="zh-CN"/>
              </w:rPr>
              <w:t>0.32ms</w:t>
            </w:r>
          </w:p>
        </w:tc>
        <w:tc>
          <w:tcPr>
            <w:tcW w:w="2473" w:type="dxa"/>
            <w:vAlign w:val="center"/>
          </w:tcPr>
          <w:p w14:paraId="1EFB010C" w14:textId="6E0BE87F" w:rsidR="00773034" w:rsidRDefault="009E26D2" w:rsidP="009E26D2">
            <w:pPr>
              <w:jc w:val="both"/>
              <w:rPr>
                <w:lang w:eastAsia="zh-CN"/>
              </w:rPr>
            </w:pPr>
            <w:r>
              <w:rPr>
                <w:rFonts w:hint="eastAsia"/>
                <w:lang w:eastAsia="zh-CN"/>
              </w:rPr>
              <w:t>+/-1563Hz</w:t>
            </w:r>
          </w:p>
        </w:tc>
      </w:tr>
      <w:tr w:rsidR="000474A4" w14:paraId="5F9DB63D" w14:textId="77777777" w:rsidTr="009C2FF6">
        <w:trPr>
          <w:jc w:val="center"/>
        </w:trPr>
        <w:tc>
          <w:tcPr>
            <w:tcW w:w="2552" w:type="dxa"/>
            <w:vAlign w:val="center"/>
          </w:tcPr>
          <w:p w14:paraId="719879F3" w14:textId="77777777" w:rsidR="000474A4" w:rsidRDefault="000474A4" w:rsidP="009E26D2">
            <w:pPr>
              <w:jc w:val="both"/>
              <w:rPr>
                <w:lang w:eastAsia="zh-CN"/>
              </w:rPr>
            </w:pPr>
            <w:r>
              <w:rPr>
                <w:rFonts w:hint="eastAsia"/>
                <w:lang w:eastAsia="zh-CN"/>
              </w:rPr>
              <w:t>NR 1+1+1 (3,7,11)</w:t>
            </w:r>
          </w:p>
        </w:tc>
        <w:tc>
          <w:tcPr>
            <w:tcW w:w="2361" w:type="dxa"/>
            <w:vAlign w:val="center"/>
          </w:tcPr>
          <w:p w14:paraId="018B4423" w14:textId="77777777" w:rsidR="000474A4" w:rsidRDefault="000474A4" w:rsidP="009E26D2">
            <w:pPr>
              <w:jc w:val="both"/>
              <w:rPr>
                <w:lang w:eastAsia="zh-CN"/>
              </w:rPr>
            </w:pPr>
            <w:r>
              <w:rPr>
                <w:rFonts w:hint="eastAsia"/>
                <w:lang w:eastAsia="zh-CN"/>
              </w:rPr>
              <w:t>15</w:t>
            </w:r>
          </w:p>
        </w:tc>
        <w:tc>
          <w:tcPr>
            <w:tcW w:w="2190" w:type="dxa"/>
            <w:vAlign w:val="center"/>
          </w:tcPr>
          <w:p w14:paraId="56C192B5" w14:textId="77777777" w:rsidR="000474A4" w:rsidRDefault="000474A4" w:rsidP="009E26D2">
            <w:pPr>
              <w:jc w:val="both"/>
              <w:rPr>
                <w:lang w:eastAsia="zh-CN"/>
              </w:rPr>
            </w:pPr>
            <w:r>
              <w:rPr>
                <w:rFonts w:hint="eastAsia"/>
                <w:lang w:eastAsia="zh-CN"/>
              </w:rPr>
              <w:t>0.285ms</w:t>
            </w:r>
          </w:p>
        </w:tc>
        <w:tc>
          <w:tcPr>
            <w:tcW w:w="2473" w:type="dxa"/>
            <w:vAlign w:val="center"/>
          </w:tcPr>
          <w:p w14:paraId="5B261919" w14:textId="77777777" w:rsidR="000474A4" w:rsidRDefault="000474A4" w:rsidP="009E26D2">
            <w:pPr>
              <w:jc w:val="both"/>
              <w:rPr>
                <w:lang w:eastAsia="zh-CN"/>
              </w:rPr>
            </w:pPr>
            <w:r>
              <w:rPr>
                <w:rFonts w:hint="eastAsia"/>
                <w:lang w:eastAsia="zh-CN"/>
              </w:rPr>
              <w:t>+/- 1750Hz</w:t>
            </w:r>
          </w:p>
        </w:tc>
      </w:tr>
      <w:tr w:rsidR="000474A4" w14:paraId="34CE5692" w14:textId="77777777" w:rsidTr="009C2FF6">
        <w:trPr>
          <w:jc w:val="center"/>
        </w:trPr>
        <w:tc>
          <w:tcPr>
            <w:tcW w:w="2552" w:type="dxa"/>
            <w:vAlign w:val="center"/>
          </w:tcPr>
          <w:p w14:paraId="40651A0D" w14:textId="77777777" w:rsidR="000474A4" w:rsidRDefault="000474A4" w:rsidP="009E26D2">
            <w:pPr>
              <w:jc w:val="both"/>
              <w:rPr>
                <w:lang w:eastAsia="zh-CN"/>
              </w:rPr>
            </w:pPr>
            <w:r>
              <w:rPr>
                <w:rFonts w:hint="eastAsia"/>
                <w:lang w:eastAsia="zh-CN"/>
              </w:rPr>
              <w:t>NR 1+1+1 (3,7,11)</w:t>
            </w:r>
          </w:p>
        </w:tc>
        <w:tc>
          <w:tcPr>
            <w:tcW w:w="2361" w:type="dxa"/>
            <w:vAlign w:val="center"/>
          </w:tcPr>
          <w:p w14:paraId="01A5410A" w14:textId="77777777" w:rsidR="000474A4" w:rsidRDefault="000474A4" w:rsidP="009E26D2">
            <w:pPr>
              <w:jc w:val="both"/>
              <w:rPr>
                <w:lang w:eastAsia="zh-CN"/>
              </w:rPr>
            </w:pPr>
            <w:r>
              <w:rPr>
                <w:rFonts w:hint="eastAsia"/>
                <w:lang w:eastAsia="zh-CN"/>
              </w:rPr>
              <w:t>30</w:t>
            </w:r>
          </w:p>
        </w:tc>
        <w:tc>
          <w:tcPr>
            <w:tcW w:w="2190" w:type="dxa"/>
            <w:vAlign w:val="center"/>
          </w:tcPr>
          <w:p w14:paraId="3BBCC7B8" w14:textId="77777777" w:rsidR="000474A4" w:rsidRDefault="000474A4" w:rsidP="009E26D2">
            <w:pPr>
              <w:jc w:val="both"/>
              <w:rPr>
                <w:lang w:eastAsia="zh-CN"/>
              </w:rPr>
            </w:pPr>
            <w:r>
              <w:rPr>
                <w:rFonts w:hint="eastAsia"/>
                <w:lang w:eastAsia="zh-CN"/>
              </w:rPr>
              <w:t>0.1425ms</w:t>
            </w:r>
          </w:p>
        </w:tc>
        <w:tc>
          <w:tcPr>
            <w:tcW w:w="2473" w:type="dxa"/>
            <w:vAlign w:val="center"/>
          </w:tcPr>
          <w:p w14:paraId="5446A254" w14:textId="77777777" w:rsidR="000474A4" w:rsidRDefault="000474A4" w:rsidP="009E26D2">
            <w:pPr>
              <w:jc w:val="both"/>
              <w:rPr>
                <w:lang w:eastAsia="zh-CN"/>
              </w:rPr>
            </w:pPr>
            <w:r>
              <w:rPr>
                <w:rFonts w:hint="eastAsia"/>
                <w:lang w:eastAsia="zh-CN"/>
              </w:rPr>
              <w:t>+/- 3500Hz</w:t>
            </w:r>
          </w:p>
        </w:tc>
      </w:tr>
      <w:tr w:rsidR="000474A4" w14:paraId="7CE838FF" w14:textId="77777777" w:rsidTr="009C2FF6">
        <w:trPr>
          <w:jc w:val="center"/>
        </w:trPr>
        <w:tc>
          <w:tcPr>
            <w:tcW w:w="2552" w:type="dxa"/>
            <w:vAlign w:val="center"/>
          </w:tcPr>
          <w:p w14:paraId="6ADBE1A6" w14:textId="77777777" w:rsidR="000474A4" w:rsidRDefault="000474A4" w:rsidP="009E26D2">
            <w:pPr>
              <w:jc w:val="both"/>
              <w:rPr>
                <w:lang w:eastAsia="zh-CN"/>
              </w:rPr>
            </w:pPr>
            <w:r>
              <w:rPr>
                <w:rFonts w:hint="eastAsia"/>
                <w:lang w:eastAsia="zh-CN"/>
              </w:rPr>
              <w:t>NR 1+1+1 (2,7,11)</w:t>
            </w:r>
          </w:p>
        </w:tc>
        <w:tc>
          <w:tcPr>
            <w:tcW w:w="2361" w:type="dxa"/>
            <w:vAlign w:val="center"/>
          </w:tcPr>
          <w:p w14:paraId="106C8981" w14:textId="77777777" w:rsidR="000474A4" w:rsidRDefault="000474A4" w:rsidP="009E26D2">
            <w:pPr>
              <w:jc w:val="both"/>
              <w:rPr>
                <w:lang w:eastAsia="zh-CN"/>
              </w:rPr>
            </w:pPr>
            <w:r>
              <w:rPr>
                <w:rFonts w:hint="eastAsia"/>
                <w:lang w:eastAsia="zh-CN"/>
              </w:rPr>
              <w:t>15</w:t>
            </w:r>
          </w:p>
        </w:tc>
        <w:tc>
          <w:tcPr>
            <w:tcW w:w="2190" w:type="dxa"/>
            <w:vAlign w:val="center"/>
          </w:tcPr>
          <w:p w14:paraId="2EE3D86E" w14:textId="77777777" w:rsidR="000474A4" w:rsidRDefault="000474A4" w:rsidP="009E26D2">
            <w:pPr>
              <w:jc w:val="both"/>
              <w:rPr>
                <w:lang w:eastAsia="zh-CN"/>
              </w:rPr>
            </w:pPr>
            <w:r>
              <w:rPr>
                <w:rFonts w:hint="eastAsia"/>
                <w:lang w:eastAsia="zh-CN"/>
              </w:rPr>
              <w:t>0.357ms</w:t>
            </w:r>
          </w:p>
        </w:tc>
        <w:tc>
          <w:tcPr>
            <w:tcW w:w="2473" w:type="dxa"/>
            <w:vAlign w:val="center"/>
          </w:tcPr>
          <w:p w14:paraId="75F2C122" w14:textId="77777777" w:rsidR="000474A4" w:rsidRDefault="000474A4" w:rsidP="009E26D2">
            <w:pPr>
              <w:jc w:val="both"/>
              <w:rPr>
                <w:lang w:eastAsia="zh-CN"/>
              </w:rPr>
            </w:pPr>
            <w:r>
              <w:rPr>
                <w:rFonts w:hint="eastAsia"/>
                <w:lang w:eastAsia="zh-CN"/>
              </w:rPr>
              <w:t>+/- 1400Hz</w:t>
            </w:r>
          </w:p>
        </w:tc>
      </w:tr>
      <w:tr w:rsidR="000474A4" w14:paraId="76C168A0" w14:textId="77777777" w:rsidTr="009C2FF6">
        <w:trPr>
          <w:jc w:val="center"/>
        </w:trPr>
        <w:tc>
          <w:tcPr>
            <w:tcW w:w="2552" w:type="dxa"/>
            <w:vAlign w:val="center"/>
          </w:tcPr>
          <w:p w14:paraId="73DF9462" w14:textId="77777777" w:rsidR="000474A4" w:rsidRDefault="000474A4" w:rsidP="009E26D2">
            <w:pPr>
              <w:jc w:val="both"/>
              <w:rPr>
                <w:lang w:eastAsia="zh-CN"/>
              </w:rPr>
            </w:pPr>
            <w:r>
              <w:rPr>
                <w:rFonts w:hint="eastAsia"/>
                <w:lang w:eastAsia="zh-CN"/>
              </w:rPr>
              <w:t>NR 1+1+1 (2, 7,11)</w:t>
            </w:r>
          </w:p>
        </w:tc>
        <w:tc>
          <w:tcPr>
            <w:tcW w:w="2361" w:type="dxa"/>
            <w:vAlign w:val="center"/>
          </w:tcPr>
          <w:p w14:paraId="634C5648" w14:textId="77777777" w:rsidR="000474A4" w:rsidRDefault="000474A4" w:rsidP="009E26D2">
            <w:pPr>
              <w:jc w:val="both"/>
              <w:rPr>
                <w:lang w:eastAsia="zh-CN"/>
              </w:rPr>
            </w:pPr>
            <w:r>
              <w:rPr>
                <w:rFonts w:hint="eastAsia"/>
                <w:lang w:eastAsia="zh-CN"/>
              </w:rPr>
              <w:t>30</w:t>
            </w:r>
          </w:p>
        </w:tc>
        <w:tc>
          <w:tcPr>
            <w:tcW w:w="2190" w:type="dxa"/>
            <w:vAlign w:val="center"/>
          </w:tcPr>
          <w:p w14:paraId="0296EA8B" w14:textId="77777777" w:rsidR="000474A4" w:rsidRDefault="000474A4" w:rsidP="009E26D2">
            <w:pPr>
              <w:jc w:val="both"/>
              <w:rPr>
                <w:lang w:eastAsia="zh-CN"/>
              </w:rPr>
            </w:pPr>
            <w:r>
              <w:rPr>
                <w:rFonts w:hint="eastAsia"/>
                <w:lang w:eastAsia="zh-CN"/>
              </w:rPr>
              <w:t>0.1786ms</w:t>
            </w:r>
          </w:p>
        </w:tc>
        <w:tc>
          <w:tcPr>
            <w:tcW w:w="2473" w:type="dxa"/>
            <w:vAlign w:val="center"/>
          </w:tcPr>
          <w:p w14:paraId="72B07690" w14:textId="77777777" w:rsidR="000474A4" w:rsidRDefault="000474A4" w:rsidP="009E26D2">
            <w:pPr>
              <w:jc w:val="both"/>
              <w:rPr>
                <w:lang w:eastAsia="zh-CN"/>
              </w:rPr>
            </w:pPr>
            <w:r>
              <w:rPr>
                <w:rFonts w:hint="eastAsia"/>
                <w:lang w:eastAsia="zh-CN"/>
              </w:rPr>
              <w:t>+/- 2800 Hz</w:t>
            </w:r>
          </w:p>
        </w:tc>
      </w:tr>
      <w:tr w:rsidR="000474A4" w14:paraId="47FE69EF" w14:textId="77777777" w:rsidTr="009C2FF6">
        <w:trPr>
          <w:jc w:val="center"/>
        </w:trPr>
        <w:tc>
          <w:tcPr>
            <w:tcW w:w="2552" w:type="dxa"/>
            <w:vAlign w:val="center"/>
          </w:tcPr>
          <w:p w14:paraId="74D7ABB2" w14:textId="2B2AA4DD" w:rsidR="000474A4" w:rsidRDefault="000474A4" w:rsidP="009E26D2">
            <w:pPr>
              <w:jc w:val="both"/>
              <w:rPr>
                <w:lang w:eastAsia="zh-CN"/>
              </w:rPr>
            </w:pPr>
            <w:r>
              <w:rPr>
                <w:rFonts w:hint="eastAsia"/>
                <w:lang w:eastAsia="zh-CN"/>
              </w:rPr>
              <w:t>NR 1+1+1+1</w:t>
            </w:r>
            <w:r w:rsidR="00773034">
              <w:rPr>
                <w:rFonts w:hint="eastAsia"/>
                <w:lang w:eastAsia="zh-CN"/>
              </w:rPr>
              <w:t xml:space="preserve"> (</w:t>
            </w:r>
            <w:r w:rsidR="00F77BBA">
              <w:rPr>
                <w:rFonts w:hint="eastAsia"/>
                <w:lang w:eastAsia="zh-CN"/>
              </w:rPr>
              <w:t>2</w:t>
            </w:r>
            <w:r w:rsidR="00773034">
              <w:rPr>
                <w:rFonts w:hint="eastAsia"/>
                <w:lang w:eastAsia="zh-CN"/>
              </w:rPr>
              <w:t>,5</w:t>
            </w:r>
            <w:r>
              <w:rPr>
                <w:rFonts w:hint="eastAsia"/>
                <w:lang w:eastAsia="zh-CN"/>
              </w:rPr>
              <w:t>,</w:t>
            </w:r>
            <w:r w:rsidR="00773034">
              <w:rPr>
                <w:rFonts w:hint="eastAsia"/>
                <w:lang w:eastAsia="zh-CN"/>
              </w:rPr>
              <w:t xml:space="preserve"> 8,</w:t>
            </w:r>
            <w:r>
              <w:rPr>
                <w:rFonts w:hint="eastAsia"/>
                <w:lang w:eastAsia="zh-CN"/>
              </w:rPr>
              <w:t>11)</w:t>
            </w:r>
          </w:p>
        </w:tc>
        <w:tc>
          <w:tcPr>
            <w:tcW w:w="2361" w:type="dxa"/>
            <w:vAlign w:val="center"/>
          </w:tcPr>
          <w:p w14:paraId="10E2C952" w14:textId="101785C6" w:rsidR="000474A4" w:rsidRDefault="00773034" w:rsidP="009E26D2">
            <w:pPr>
              <w:jc w:val="both"/>
              <w:rPr>
                <w:lang w:eastAsia="zh-CN"/>
              </w:rPr>
            </w:pPr>
            <w:r>
              <w:rPr>
                <w:rFonts w:hint="eastAsia"/>
                <w:lang w:eastAsia="zh-CN"/>
              </w:rPr>
              <w:t>15</w:t>
            </w:r>
          </w:p>
        </w:tc>
        <w:tc>
          <w:tcPr>
            <w:tcW w:w="2190" w:type="dxa"/>
            <w:vAlign w:val="center"/>
          </w:tcPr>
          <w:p w14:paraId="675219CA" w14:textId="22A96487" w:rsidR="000474A4" w:rsidRDefault="00F77BBA" w:rsidP="009E26D2">
            <w:pPr>
              <w:jc w:val="both"/>
              <w:rPr>
                <w:lang w:eastAsia="zh-CN"/>
              </w:rPr>
            </w:pPr>
            <w:r>
              <w:rPr>
                <w:rFonts w:hint="eastAsia"/>
                <w:lang w:eastAsia="zh-CN"/>
              </w:rPr>
              <w:t>0.214ms</w:t>
            </w:r>
          </w:p>
        </w:tc>
        <w:tc>
          <w:tcPr>
            <w:tcW w:w="2473" w:type="dxa"/>
            <w:vAlign w:val="center"/>
          </w:tcPr>
          <w:p w14:paraId="53B453C4" w14:textId="37382BA8" w:rsidR="000474A4" w:rsidRDefault="00F77BBA" w:rsidP="009E26D2">
            <w:pPr>
              <w:jc w:val="both"/>
              <w:rPr>
                <w:lang w:eastAsia="zh-CN"/>
              </w:rPr>
            </w:pPr>
            <w:r>
              <w:rPr>
                <w:rFonts w:hint="eastAsia"/>
                <w:lang w:eastAsia="zh-CN"/>
              </w:rPr>
              <w:t>+/-2333Hz</w:t>
            </w:r>
          </w:p>
        </w:tc>
      </w:tr>
      <w:tr w:rsidR="00F77BBA" w14:paraId="12B8F829" w14:textId="77777777" w:rsidTr="009C2FF6">
        <w:trPr>
          <w:jc w:val="center"/>
        </w:trPr>
        <w:tc>
          <w:tcPr>
            <w:tcW w:w="2552" w:type="dxa"/>
            <w:vAlign w:val="center"/>
          </w:tcPr>
          <w:p w14:paraId="4AAC776B" w14:textId="29265571" w:rsidR="00F77BBA" w:rsidRDefault="00F77BBA" w:rsidP="009E26D2">
            <w:pPr>
              <w:jc w:val="both"/>
              <w:rPr>
                <w:lang w:eastAsia="zh-CN"/>
              </w:rPr>
            </w:pPr>
            <w:r>
              <w:rPr>
                <w:rFonts w:hint="eastAsia"/>
                <w:lang w:eastAsia="zh-CN"/>
              </w:rPr>
              <w:t>NR 1+1+1+1 (2,5, 8,11)</w:t>
            </w:r>
          </w:p>
        </w:tc>
        <w:tc>
          <w:tcPr>
            <w:tcW w:w="2361" w:type="dxa"/>
            <w:vAlign w:val="center"/>
          </w:tcPr>
          <w:p w14:paraId="556E268D" w14:textId="315A5687" w:rsidR="00F77BBA" w:rsidRDefault="00F77BBA" w:rsidP="009E26D2">
            <w:pPr>
              <w:jc w:val="both"/>
              <w:rPr>
                <w:lang w:eastAsia="zh-CN"/>
              </w:rPr>
            </w:pPr>
            <w:r>
              <w:rPr>
                <w:rFonts w:hint="eastAsia"/>
                <w:lang w:eastAsia="zh-CN"/>
              </w:rPr>
              <w:t>30</w:t>
            </w:r>
          </w:p>
        </w:tc>
        <w:tc>
          <w:tcPr>
            <w:tcW w:w="2190" w:type="dxa"/>
            <w:vAlign w:val="center"/>
          </w:tcPr>
          <w:p w14:paraId="7DC9D186" w14:textId="2C0D70B1" w:rsidR="00F77BBA" w:rsidRDefault="00F77BBA" w:rsidP="009E26D2">
            <w:pPr>
              <w:jc w:val="both"/>
              <w:rPr>
                <w:lang w:eastAsia="zh-CN"/>
              </w:rPr>
            </w:pPr>
            <w:r>
              <w:rPr>
                <w:rFonts w:hint="eastAsia"/>
                <w:lang w:eastAsia="zh-CN"/>
              </w:rPr>
              <w:t>0.107ms</w:t>
            </w:r>
          </w:p>
        </w:tc>
        <w:tc>
          <w:tcPr>
            <w:tcW w:w="2473" w:type="dxa"/>
            <w:vAlign w:val="center"/>
          </w:tcPr>
          <w:p w14:paraId="42780DDF" w14:textId="29B17157" w:rsidR="00F77BBA" w:rsidRDefault="00F77BBA" w:rsidP="009E26D2">
            <w:pPr>
              <w:jc w:val="both"/>
              <w:rPr>
                <w:lang w:eastAsia="zh-CN"/>
              </w:rPr>
            </w:pPr>
            <w:r>
              <w:rPr>
                <w:rFonts w:hint="eastAsia"/>
                <w:lang w:eastAsia="zh-CN"/>
              </w:rPr>
              <w:t>+/-4673Hz</w:t>
            </w:r>
          </w:p>
        </w:tc>
      </w:tr>
      <w:tr w:rsidR="00F77BBA" w14:paraId="399772D7" w14:textId="77777777" w:rsidTr="009C2FF6">
        <w:trPr>
          <w:jc w:val="center"/>
        </w:trPr>
        <w:tc>
          <w:tcPr>
            <w:tcW w:w="2552" w:type="dxa"/>
            <w:vAlign w:val="center"/>
          </w:tcPr>
          <w:p w14:paraId="0632C69A" w14:textId="77777777" w:rsidR="00F77BBA" w:rsidRDefault="00F77BBA" w:rsidP="009E26D2">
            <w:pPr>
              <w:jc w:val="both"/>
              <w:rPr>
                <w:lang w:eastAsia="zh-CN"/>
              </w:rPr>
            </w:pPr>
            <w:r>
              <w:rPr>
                <w:rFonts w:hint="eastAsia"/>
                <w:lang w:eastAsia="zh-CN"/>
              </w:rPr>
              <w:t>NR 1+1+1+1 (2,3,10,11)</w:t>
            </w:r>
          </w:p>
        </w:tc>
        <w:tc>
          <w:tcPr>
            <w:tcW w:w="2361" w:type="dxa"/>
            <w:vAlign w:val="center"/>
          </w:tcPr>
          <w:p w14:paraId="64F9AE13" w14:textId="77777777" w:rsidR="00F77BBA" w:rsidRDefault="00F77BBA" w:rsidP="009E26D2">
            <w:pPr>
              <w:jc w:val="both"/>
              <w:rPr>
                <w:lang w:eastAsia="zh-CN"/>
              </w:rPr>
            </w:pPr>
            <w:r>
              <w:rPr>
                <w:rFonts w:hint="eastAsia"/>
                <w:lang w:eastAsia="zh-CN"/>
              </w:rPr>
              <w:t>15</w:t>
            </w:r>
          </w:p>
        </w:tc>
        <w:tc>
          <w:tcPr>
            <w:tcW w:w="2190" w:type="dxa"/>
            <w:vAlign w:val="center"/>
          </w:tcPr>
          <w:p w14:paraId="59980E94" w14:textId="40164FFA" w:rsidR="00F77BBA" w:rsidRDefault="00183ED2" w:rsidP="009E26D2">
            <w:pPr>
              <w:jc w:val="both"/>
              <w:rPr>
                <w:lang w:eastAsia="zh-CN"/>
              </w:rPr>
            </w:pPr>
            <w:r>
              <w:rPr>
                <w:rFonts w:hint="eastAsia"/>
                <w:lang w:eastAsia="zh-CN"/>
              </w:rPr>
              <w:t>{0.07ms, 0.5ms}</w:t>
            </w:r>
          </w:p>
        </w:tc>
        <w:tc>
          <w:tcPr>
            <w:tcW w:w="2473" w:type="dxa"/>
            <w:vAlign w:val="center"/>
          </w:tcPr>
          <w:p w14:paraId="39743163" w14:textId="5EA7E0DC" w:rsidR="00F77BBA" w:rsidRDefault="00183ED2" w:rsidP="009E26D2">
            <w:pPr>
              <w:jc w:val="both"/>
              <w:rPr>
                <w:lang w:eastAsia="zh-CN"/>
              </w:rPr>
            </w:pPr>
            <w:r>
              <w:rPr>
                <w:rFonts w:hint="eastAsia"/>
                <w:lang w:eastAsia="zh-CN"/>
              </w:rPr>
              <w:t>{+/- 7142Hz, +/-2000Hz}</w:t>
            </w:r>
          </w:p>
        </w:tc>
      </w:tr>
      <w:tr w:rsidR="00183ED2" w14:paraId="630E8722" w14:textId="77777777" w:rsidTr="009C2FF6">
        <w:trPr>
          <w:jc w:val="center"/>
        </w:trPr>
        <w:tc>
          <w:tcPr>
            <w:tcW w:w="2552" w:type="dxa"/>
            <w:vAlign w:val="center"/>
          </w:tcPr>
          <w:p w14:paraId="2CB4C041" w14:textId="77777777" w:rsidR="00183ED2" w:rsidRDefault="00183ED2" w:rsidP="009E26D2">
            <w:pPr>
              <w:jc w:val="both"/>
              <w:rPr>
                <w:lang w:eastAsia="zh-CN"/>
              </w:rPr>
            </w:pPr>
            <w:r>
              <w:rPr>
                <w:rFonts w:hint="eastAsia"/>
                <w:lang w:eastAsia="zh-CN"/>
              </w:rPr>
              <w:t>NR 1+1+1+1 (2,3,10,11)</w:t>
            </w:r>
          </w:p>
        </w:tc>
        <w:tc>
          <w:tcPr>
            <w:tcW w:w="2361" w:type="dxa"/>
            <w:vAlign w:val="center"/>
          </w:tcPr>
          <w:p w14:paraId="2D4053DB" w14:textId="77777777" w:rsidR="00183ED2" w:rsidRDefault="00183ED2" w:rsidP="009E26D2">
            <w:pPr>
              <w:jc w:val="both"/>
              <w:rPr>
                <w:lang w:eastAsia="zh-CN"/>
              </w:rPr>
            </w:pPr>
            <w:r>
              <w:rPr>
                <w:rFonts w:hint="eastAsia"/>
                <w:lang w:eastAsia="zh-CN"/>
              </w:rPr>
              <w:t>30</w:t>
            </w:r>
          </w:p>
        </w:tc>
        <w:tc>
          <w:tcPr>
            <w:tcW w:w="2190" w:type="dxa"/>
            <w:vAlign w:val="center"/>
          </w:tcPr>
          <w:p w14:paraId="17DDD506" w14:textId="0C9B0236" w:rsidR="00183ED2" w:rsidRDefault="00183ED2" w:rsidP="009E26D2">
            <w:pPr>
              <w:jc w:val="both"/>
              <w:rPr>
                <w:lang w:eastAsia="zh-CN"/>
              </w:rPr>
            </w:pPr>
            <w:r>
              <w:rPr>
                <w:rFonts w:hint="eastAsia"/>
                <w:lang w:eastAsia="zh-CN"/>
              </w:rPr>
              <w:t>{</w:t>
            </w:r>
            <w:r w:rsidR="00574440">
              <w:rPr>
                <w:rFonts w:hint="eastAsia"/>
                <w:lang w:eastAsia="zh-CN"/>
              </w:rPr>
              <w:t>0.035</w:t>
            </w:r>
            <w:r>
              <w:rPr>
                <w:rFonts w:hint="eastAsia"/>
                <w:lang w:eastAsia="zh-CN"/>
              </w:rPr>
              <w:t>ms, 0.</w:t>
            </w:r>
            <w:r w:rsidR="00574440">
              <w:rPr>
                <w:rFonts w:hint="eastAsia"/>
                <w:lang w:eastAsia="zh-CN"/>
              </w:rPr>
              <w:t>2</w:t>
            </w:r>
            <w:r>
              <w:rPr>
                <w:rFonts w:hint="eastAsia"/>
                <w:lang w:eastAsia="zh-CN"/>
              </w:rPr>
              <w:t>5ms}</w:t>
            </w:r>
          </w:p>
        </w:tc>
        <w:tc>
          <w:tcPr>
            <w:tcW w:w="2473" w:type="dxa"/>
            <w:vAlign w:val="center"/>
          </w:tcPr>
          <w:p w14:paraId="34420033" w14:textId="7E0FFC23" w:rsidR="00183ED2" w:rsidRDefault="00183ED2" w:rsidP="00574440">
            <w:pPr>
              <w:jc w:val="both"/>
              <w:rPr>
                <w:lang w:eastAsia="zh-CN"/>
              </w:rPr>
            </w:pPr>
            <w:r>
              <w:rPr>
                <w:rFonts w:hint="eastAsia"/>
                <w:lang w:eastAsia="zh-CN"/>
              </w:rPr>
              <w:t>{</w:t>
            </w:r>
            <w:r w:rsidR="00574440">
              <w:rPr>
                <w:rFonts w:hint="eastAsia"/>
                <w:lang w:eastAsia="zh-CN"/>
              </w:rPr>
              <w:t>+/-14285</w:t>
            </w:r>
            <w:r>
              <w:rPr>
                <w:rFonts w:hint="eastAsia"/>
                <w:lang w:eastAsia="zh-CN"/>
              </w:rPr>
              <w:t>Hz, +/-</w:t>
            </w:r>
            <w:r w:rsidR="00574440">
              <w:rPr>
                <w:rFonts w:hint="eastAsia"/>
                <w:lang w:eastAsia="zh-CN"/>
              </w:rPr>
              <w:t>4</w:t>
            </w:r>
            <w:r>
              <w:rPr>
                <w:rFonts w:hint="eastAsia"/>
                <w:lang w:eastAsia="zh-CN"/>
              </w:rPr>
              <w:t>000Hz}</w:t>
            </w:r>
          </w:p>
        </w:tc>
      </w:tr>
    </w:tbl>
    <w:p w14:paraId="004EAE34" w14:textId="77777777" w:rsidR="009E26D2" w:rsidRDefault="009E26D2" w:rsidP="009E26D2">
      <w:pPr>
        <w:jc w:val="both"/>
        <w:rPr>
          <w:lang w:eastAsia="zh-CN"/>
        </w:rPr>
      </w:pPr>
    </w:p>
    <w:p w14:paraId="6C2949BF" w14:textId="4E09D81E" w:rsidR="00574440" w:rsidRDefault="001A25AB" w:rsidP="009E26D2">
      <w:pPr>
        <w:jc w:val="both"/>
        <w:rPr>
          <w:lang w:eastAsia="zh-CN"/>
        </w:rPr>
      </w:pPr>
      <w:r>
        <w:rPr>
          <w:rFonts w:hint="eastAsia"/>
          <w:lang w:eastAsia="zh-CN"/>
        </w:rPr>
        <w:t>Since the motivation of type 2 is mainly to support MU-MIMO wi</w:t>
      </w:r>
      <w:r w:rsidR="00AB7A86">
        <w:rPr>
          <w:rFonts w:hint="eastAsia"/>
          <w:lang w:eastAsia="zh-CN"/>
        </w:rPr>
        <w:t>th 12 ports and type 2 can be configured for CP-OFDM only, thus, similar as NR Rel-15 requirement for normal PUSCH, only type 1 DMRS configuration is considered for requirement of NR HST in Rel-16.</w:t>
      </w:r>
      <w:r w:rsidR="00574440">
        <w:rPr>
          <w:rFonts w:hint="eastAsia"/>
          <w:lang w:eastAsia="zh-CN"/>
        </w:rPr>
        <w:t xml:space="preserve"> </w:t>
      </w:r>
    </w:p>
    <w:p w14:paraId="2807B552" w14:textId="7F649791" w:rsidR="00773034" w:rsidRDefault="00773034" w:rsidP="009E26D2">
      <w:pPr>
        <w:jc w:val="both"/>
        <w:rPr>
          <w:lang w:eastAsia="zh-CN"/>
        </w:rPr>
      </w:pPr>
      <w:r>
        <w:rPr>
          <w:rFonts w:hint="eastAsia"/>
          <w:lang w:eastAsia="zh-CN"/>
        </w:rPr>
        <w:t xml:space="preserve">For operation frequency, based on the </w:t>
      </w:r>
      <w:r w:rsidR="000647D7">
        <w:rPr>
          <w:rFonts w:hint="eastAsia"/>
          <w:lang w:eastAsia="zh-CN"/>
        </w:rPr>
        <w:t xml:space="preserve">frequency arrangement of different </w:t>
      </w:r>
      <w:r w:rsidR="000647D7">
        <w:rPr>
          <w:lang w:eastAsia="zh-CN"/>
        </w:rPr>
        <w:t>regions</w:t>
      </w:r>
      <w:r w:rsidR="000647D7">
        <w:rPr>
          <w:rFonts w:hint="eastAsia"/>
          <w:lang w:eastAsia="zh-CN"/>
        </w:rPr>
        <w:t xml:space="preserve">, 3.5GHz is typical </w:t>
      </w:r>
      <w:r w:rsidR="000647D7">
        <w:rPr>
          <w:lang w:eastAsia="zh-CN"/>
        </w:rPr>
        <w:t>frequency</w:t>
      </w:r>
      <w:r w:rsidR="000647D7">
        <w:rPr>
          <w:rFonts w:hint="eastAsia"/>
          <w:lang w:eastAsia="zh-CN"/>
        </w:rPr>
        <w:t xml:space="preserve"> band for most of countries, some low band su</w:t>
      </w:r>
      <w:r w:rsidR="00657690">
        <w:rPr>
          <w:rFonts w:hint="eastAsia"/>
          <w:lang w:eastAsia="zh-CN"/>
        </w:rPr>
        <w:t>ch 700M or 900M are</w:t>
      </w:r>
      <w:r w:rsidR="000647D7">
        <w:rPr>
          <w:rFonts w:hint="eastAsia"/>
          <w:lang w:eastAsia="zh-CN"/>
        </w:rPr>
        <w:t xml:space="preserve"> deployed for NR, also </w:t>
      </w:r>
      <w:r w:rsidR="00657690">
        <w:rPr>
          <w:lang w:eastAsia="zh-CN"/>
        </w:rPr>
        <w:t>LTE reframing</w:t>
      </w:r>
      <w:r w:rsidR="00657690">
        <w:rPr>
          <w:rFonts w:hint="eastAsia"/>
          <w:lang w:eastAsia="zh-CN"/>
        </w:rPr>
        <w:t xml:space="preserve"> band is allocated for NR deployment. The follow table indicates the </w:t>
      </w:r>
      <w:r w:rsidR="00657690">
        <w:rPr>
          <w:lang w:eastAsia="zh-CN"/>
        </w:rPr>
        <w:t>Doppler</w:t>
      </w:r>
      <w:r w:rsidR="00657690">
        <w:rPr>
          <w:rFonts w:hint="eastAsia"/>
          <w:lang w:eastAsia="zh-CN"/>
        </w:rPr>
        <w:t xml:space="preserve"> </w:t>
      </w:r>
      <w:r w:rsidR="00657690">
        <w:rPr>
          <w:lang w:eastAsia="zh-CN"/>
        </w:rPr>
        <w:t>value</w:t>
      </w:r>
      <w:r w:rsidR="00657690">
        <w:rPr>
          <w:rFonts w:hint="eastAsia"/>
          <w:lang w:eastAsia="zh-CN"/>
        </w:rPr>
        <w:t xml:space="preserve"> within different velocity in UL</w:t>
      </w:r>
    </w:p>
    <w:p w14:paraId="79533CA9" w14:textId="657DA275" w:rsidR="00AB7A86" w:rsidRDefault="00773034" w:rsidP="009E26D2">
      <w:pPr>
        <w:jc w:val="center"/>
        <w:rPr>
          <w:lang w:eastAsia="zh-CN"/>
        </w:rPr>
      </w:pPr>
      <w:r>
        <w:rPr>
          <w:rFonts w:hint="eastAsia"/>
          <w:lang w:eastAsia="zh-CN"/>
        </w:rPr>
        <w:t xml:space="preserve">Table </w:t>
      </w:r>
      <w:r w:rsidR="00657690">
        <w:rPr>
          <w:rFonts w:hint="eastAsia"/>
          <w:lang w:eastAsia="zh-CN"/>
        </w:rPr>
        <w:t>2</w:t>
      </w:r>
      <w:r>
        <w:rPr>
          <w:rFonts w:hint="eastAsia"/>
          <w:lang w:eastAsia="zh-CN"/>
        </w:rPr>
        <w:t xml:space="preserve">, </w:t>
      </w:r>
      <w:r>
        <w:rPr>
          <w:lang w:eastAsia="zh-CN"/>
        </w:rPr>
        <w:t>typical</w:t>
      </w:r>
      <w:r>
        <w:rPr>
          <w:rFonts w:hint="eastAsia"/>
          <w:lang w:eastAsia="zh-CN"/>
        </w:rPr>
        <w:t xml:space="preserve"> </w:t>
      </w:r>
      <w:r>
        <w:rPr>
          <w:lang w:eastAsia="zh-CN"/>
        </w:rPr>
        <w:t>Doppler</w:t>
      </w:r>
      <w:r>
        <w:rPr>
          <w:rFonts w:hint="eastAsia"/>
          <w:lang w:eastAsia="zh-CN"/>
        </w:rPr>
        <w:t xml:space="preserve"> value for different </w:t>
      </w:r>
      <w:r>
        <w:rPr>
          <w:lang w:eastAsia="zh-CN"/>
        </w:rPr>
        <w:t>frequency</w:t>
      </w:r>
      <w:r>
        <w:rPr>
          <w:rFonts w:hint="eastAsia"/>
          <w:lang w:eastAsia="zh-CN"/>
        </w:rPr>
        <w:t xml:space="preserve"> band</w:t>
      </w:r>
    </w:p>
    <w:tbl>
      <w:tblPr>
        <w:tblStyle w:val="TableGrid"/>
        <w:tblW w:w="0" w:type="auto"/>
        <w:jc w:val="center"/>
        <w:tblLook w:val="04A0" w:firstRow="1" w:lastRow="0" w:firstColumn="1" w:lastColumn="0" w:noHBand="0" w:noVBand="1"/>
      </w:tblPr>
      <w:tblGrid>
        <w:gridCol w:w="2463"/>
        <w:gridCol w:w="2387"/>
        <w:gridCol w:w="2387"/>
        <w:gridCol w:w="2339"/>
      </w:tblGrid>
      <w:tr w:rsidR="000647D7" w14:paraId="1008E228" w14:textId="574C457F" w:rsidTr="000647D7">
        <w:trPr>
          <w:jc w:val="center"/>
        </w:trPr>
        <w:tc>
          <w:tcPr>
            <w:tcW w:w="2463" w:type="dxa"/>
            <w:vAlign w:val="center"/>
          </w:tcPr>
          <w:p w14:paraId="4359506D" w14:textId="05E10E71" w:rsidR="000647D7" w:rsidRDefault="000647D7" w:rsidP="009E26D2">
            <w:pPr>
              <w:jc w:val="both"/>
              <w:rPr>
                <w:lang w:eastAsia="zh-CN"/>
              </w:rPr>
            </w:pPr>
            <w:r>
              <w:rPr>
                <w:rFonts w:hint="eastAsia"/>
                <w:lang w:eastAsia="zh-CN"/>
              </w:rPr>
              <w:t>Frequency band</w:t>
            </w:r>
          </w:p>
        </w:tc>
        <w:tc>
          <w:tcPr>
            <w:tcW w:w="2387" w:type="dxa"/>
            <w:vAlign w:val="center"/>
          </w:tcPr>
          <w:p w14:paraId="27AF6D82" w14:textId="1D33B50A" w:rsidR="000647D7" w:rsidRDefault="000647D7" w:rsidP="009E26D2">
            <w:pPr>
              <w:jc w:val="both"/>
              <w:rPr>
                <w:lang w:eastAsia="zh-CN"/>
              </w:rPr>
            </w:pPr>
            <w:r>
              <w:rPr>
                <w:rFonts w:hint="eastAsia"/>
                <w:lang w:eastAsia="zh-CN"/>
              </w:rPr>
              <w:t xml:space="preserve">UL maximum </w:t>
            </w:r>
            <w:r>
              <w:rPr>
                <w:lang w:eastAsia="zh-CN"/>
              </w:rPr>
              <w:t>Doppler</w:t>
            </w:r>
            <w:r>
              <w:rPr>
                <w:rFonts w:hint="eastAsia"/>
                <w:lang w:eastAsia="zh-CN"/>
              </w:rPr>
              <w:t xml:space="preserve">  300km/h</w:t>
            </w:r>
          </w:p>
        </w:tc>
        <w:tc>
          <w:tcPr>
            <w:tcW w:w="2387" w:type="dxa"/>
            <w:vAlign w:val="center"/>
          </w:tcPr>
          <w:p w14:paraId="4876C07C" w14:textId="3AAB4CA2" w:rsidR="000647D7" w:rsidRDefault="000647D7" w:rsidP="009E26D2">
            <w:pPr>
              <w:jc w:val="both"/>
              <w:rPr>
                <w:lang w:eastAsia="zh-CN"/>
              </w:rPr>
            </w:pPr>
            <w:r>
              <w:rPr>
                <w:rFonts w:hint="eastAsia"/>
                <w:lang w:eastAsia="zh-CN"/>
              </w:rPr>
              <w:t>UL maximum Doppler 350km/h</w:t>
            </w:r>
          </w:p>
        </w:tc>
        <w:tc>
          <w:tcPr>
            <w:tcW w:w="2339" w:type="dxa"/>
            <w:vAlign w:val="center"/>
          </w:tcPr>
          <w:p w14:paraId="2412FD8B" w14:textId="735A2924" w:rsidR="000647D7" w:rsidRDefault="000647D7" w:rsidP="009E26D2">
            <w:pPr>
              <w:jc w:val="both"/>
              <w:rPr>
                <w:lang w:eastAsia="zh-CN"/>
              </w:rPr>
            </w:pPr>
            <w:r>
              <w:rPr>
                <w:rFonts w:hint="eastAsia"/>
                <w:lang w:eastAsia="zh-CN"/>
              </w:rPr>
              <w:t>UL maximum Doppler 500km/h</w:t>
            </w:r>
          </w:p>
        </w:tc>
      </w:tr>
      <w:tr w:rsidR="000647D7" w14:paraId="6D82287D" w14:textId="07958043" w:rsidTr="000647D7">
        <w:trPr>
          <w:jc w:val="center"/>
        </w:trPr>
        <w:tc>
          <w:tcPr>
            <w:tcW w:w="2463" w:type="dxa"/>
            <w:vAlign w:val="center"/>
          </w:tcPr>
          <w:p w14:paraId="3FD8C869" w14:textId="026D1D2E" w:rsidR="000647D7" w:rsidRDefault="000647D7" w:rsidP="009E26D2">
            <w:pPr>
              <w:jc w:val="both"/>
              <w:rPr>
                <w:lang w:eastAsia="zh-CN"/>
              </w:rPr>
            </w:pPr>
            <w:r>
              <w:rPr>
                <w:rFonts w:hint="eastAsia"/>
                <w:lang w:eastAsia="zh-CN"/>
              </w:rPr>
              <w:t>700MHz</w:t>
            </w:r>
          </w:p>
        </w:tc>
        <w:tc>
          <w:tcPr>
            <w:tcW w:w="2387" w:type="dxa"/>
            <w:vAlign w:val="center"/>
          </w:tcPr>
          <w:p w14:paraId="1421BDFC" w14:textId="14F48946" w:rsidR="000647D7" w:rsidRDefault="00657690" w:rsidP="009E26D2">
            <w:pPr>
              <w:jc w:val="both"/>
              <w:rPr>
                <w:lang w:eastAsia="zh-CN"/>
              </w:rPr>
            </w:pPr>
            <w:r>
              <w:rPr>
                <w:rFonts w:hint="eastAsia"/>
                <w:lang w:eastAsia="zh-CN"/>
              </w:rPr>
              <w:t>389Hz</w:t>
            </w:r>
          </w:p>
        </w:tc>
        <w:tc>
          <w:tcPr>
            <w:tcW w:w="2387" w:type="dxa"/>
            <w:vAlign w:val="center"/>
          </w:tcPr>
          <w:p w14:paraId="6FB6F9F9" w14:textId="1BB6C395" w:rsidR="000647D7" w:rsidRDefault="00657690" w:rsidP="009E26D2">
            <w:pPr>
              <w:jc w:val="both"/>
              <w:rPr>
                <w:lang w:eastAsia="zh-CN"/>
              </w:rPr>
            </w:pPr>
            <w:r>
              <w:rPr>
                <w:rFonts w:hint="eastAsia"/>
                <w:lang w:eastAsia="zh-CN"/>
              </w:rPr>
              <w:t>454Hz</w:t>
            </w:r>
          </w:p>
        </w:tc>
        <w:tc>
          <w:tcPr>
            <w:tcW w:w="2339" w:type="dxa"/>
            <w:vAlign w:val="center"/>
          </w:tcPr>
          <w:p w14:paraId="0D6637C0" w14:textId="30E6CDB2" w:rsidR="000647D7" w:rsidRDefault="00657690" w:rsidP="009E26D2">
            <w:pPr>
              <w:jc w:val="both"/>
              <w:rPr>
                <w:lang w:eastAsia="zh-CN"/>
              </w:rPr>
            </w:pPr>
            <w:r>
              <w:rPr>
                <w:rFonts w:hint="eastAsia"/>
                <w:lang w:eastAsia="zh-CN"/>
              </w:rPr>
              <w:t>648Hz</w:t>
            </w:r>
          </w:p>
        </w:tc>
      </w:tr>
      <w:tr w:rsidR="000647D7" w14:paraId="10DBDB31" w14:textId="25757713" w:rsidTr="000647D7">
        <w:trPr>
          <w:jc w:val="center"/>
        </w:trPr>
        <w:tc>
          <w:tcPr>
            <w:tcW w:w="2463" w:type="dxa"/>
            <w:vAlign w:val="center"/>
          </w:tcPr>
          <w:p w14:paraId="3558293D" w14:textId="4DAC94BA" w:rsidR="000647D7" w:rsidRDefault="000647D7" w:rsidP="009E26D2">
            <w:pPr>
              <w:jc w:val="both"/>
              <w:rPr>
                <w:lang w:eastAsia="zh-CN"/>
              </w:rPr>
            </w:pPr>
            <w:r>
              <w:rPr>
                <w:rFonts w:hint="eastAsia"/>
                <w:lang w:eastAsia="zh-CN"/>
              </w:rPr>
              <w:t>900MHz</w:t>
            </w:r>
          </w:p>
        </w:tc>
        <w:tc>
          <w:tcPr>
            <w:tcW w:w="2387" w:type="dxa"/>
            <w:vAlign w:val="center"/>
          </w:tcPr>
          <w:p w14:paraId="5178582F" w14:textId="027BCF1E" w:rsidR="000647D7" w:rsidRDefault="00657690" w:rsidP="009E26D2">
            <w:pPr>
              <w:jc w:val="both"/>
              <w:rPr>
                <w:lang w:eastAsia="zh-CN"/>
              </w:rPr>
            </w:pPr>
            <w:r>
              <w:rPr>
                <w:rFonts w:hint="eastAsia"/>
                <w:lang w:eastAsia="zh-CN"/>
              </w:rPr>
              <w:t>500Hz</w:t>
            </w:r>
          </w:p>
        </w:tc>
        <w:tc>
          <w:tcPr>
            <w:tcW w:w="2387" w:type="dxa"/>
            <w:vAlign w:val="center"/>
          </w:tcPr>
          <w:p w14:paraId="04D1F87E" w14:textId="7A6F7608" w:rsidR="000647D7" w:rsidRDefault="00657690" w:rsidP="009E26D2">
            <w:pPr>
              <w:jc w:val="both"/>
              <w:rPr>
                <w:lang w:eastAsia="zh-CN"/>
              </w:rPr>
            </w:pPr>
            <w:r>
              <w:rPr>
                <w:rFonts w:hint="eastAsia"/>
                <w:lang w:eastAsia="zh-CN"/>
              </w:rPr>
              <w:t>583Hz</w:t>
            </w:r>
          </w:p>
        </w:tc>
        <w:tc>
          <w:tcPr>
            <w:tcW w:w="2339" w:type="dxa"/>
            <w:vAlign w:val="center"/>
          </w:tcPr>
          <w:p w14:paraId="2665E1D4" w14:textId="7B93F216" w:rsidR="000647D7" w:rsidRDefault="00657690" w:rsidP="009E26D2">
            <w:pPr>
              <w:jc w:val="both"/>
              <w:rPr>
                <w:lang w:eastAsia="zh-CN"/>
              </w:rPr>
            </w:pPr>
            <w:r>
              <w:rPr>
                <w:rFonts w:hint="eastAsia"/>
                <w:lang w:eastAsia="zh-CN"/>
              </w:rPr>
              <w:t>833Hz</w:t>
            </w:r>
          </w:p>
        </w:tc>
      </w:tr>
      <w:tr w:rsidR="000647D7" w14:paraId="7EFF4EC9" w14:textId="2D955842" w:rsidTr="000647D7">
        <w:trPr>
          <w:jc w:val="center"/>
        </w:trPr>
        <w:tc>
          <w:tcPr>
            <w:tcW w:w="2463" w:type="dxa"/>
            <w:vAlign w:val="center"/>
          </w:tcPr>
          <w:p w14:paraId="5D74B1A7" w14:textId="0E366AB1" w:rsidR="000647D7" w:rsidRDefault="000647D7" w:rsidP="009E26D2">
            <w:pPr>
              <w:jc w:val="both"/>
              <w:rPr>
                <w:lang w:eastAsia="zh-CN"/>
              </w:rPr>
            </w:pPr>
            <w:r>
              <w:rPr>
                <w:rFonts w:hint="eastAsia"/>
                <w:lang w:eastAsia="zh-CN"/>
              </w:rPr>
              <w:t>2.1GHz</w:t>
            </w:r>
          </w:p>
        </w:tc>
        <w:tc>
          <w:tcPr>
            <w:tcW w:w="2387" w:type="dxa"/>
            <w:vAlign w:val="center"/>
          </w:tcPr>
          <w:p w14:paraId="43827640" w14:textId="178C072A" w:rsidR="000647D7" w:rsidRDefault="00657690" w:rsidP="009E26D2">
            <w:pPr>
              <w:jc w:val="both"/>
              <w:rPr>
                <w:lang w:eastAsia="zh-CN"/>
              </w:rPr>
            </w:pPr>
            <w:r>
              <w:rPr>
                <w:rFonts w:hint="eastAsia"/>
                <w:lang w:eastAsia="zh-CN"/>
              </w:rPr>
              <w:t>1167Hz</w:t>
            </w:r>
          </w:p>
        </w:tc>
        <w:tc>
          <w:tcPr>
            <w:tcW w:w="2387" w:type="dxa"/>
            <w:vAlign w:val="center"/>
          </w:tcPr>
          <w:p w14:paraId="7995EDF2" w14:textId="46C4CEBC" w:rsidR="000647D7" w:rsidRDefault="00657690" w:rsidP="009E26D2">
            <w:pPr>
              <w:jc w:val="both"/>
              <w:rPr>
                <w:lang w:eastAsia="zh-CN"/>
              </w:rPr>
            </w:pPr>
            <w:r>
              <w:rPr>
                <w:rFonts w:hint="eastAsia"/>
                <w:lang w:eastAsia="zh-CN"/>
              </w:rPr>
              <w:t>1361Hz</w:t>
            </w:r>
          </w:p>
        </w:tc>
        <w:tc>
          <w:tcPr>
            <w:tcW w:w="2339" w:type="dxa"/>
            <w:vAlign w:val="center"/>
          </w:tcPr>
          <w:p w14:paraId="5567B870" w14:textId="1FC0ADA5" w:rsidR="000647D7" w:rsidRDefault="00657690" w:rsidP="009E26D2">
            <w:pPr>
              <w:jc w:val="both"/>
              <w:rPr>
                <w:lang w:eastAsia="zh-CN"/>
              </w:rPr>
            </w:pPr>
            <w:r>
              <w:rPr>
                <w:rFonts w:hint="eastAsia"/>
                <w:lang w:eastAsia="zh-CN"/>
              </w:rPr>
              <w:t>1944Hz</w:t>
            </w:r>
          </w:p>
        </w:tc>
      </w:tr>
      <w:tr w:rsidR="000647D7" w14:paraId="6B6EA626" w14:textId="071B8013" w:rsidTr="000647D7">
        <w:trPr>
          <w:jc w:val="center"/>
        </w:trPr>
        <w:tc>
          <w:tcPr>
            <w:tcW w:w="2463" w:type="dxa"/>
            <w:vAlign w:val="center"/>
          </w:tcPr>
          <w:p w14:paraId="237E778C" w14:textId="55E14E42" w:rsidR="000647D7" w:rsidRDefault="000647D7" w:rsidP="009E26D2">
            <w:pPr>
              <w:jc w:val="both"/>
              <w:rPr>
                <w:lang w:eastAsia="zh-CN"/>
              </w:rPr>
            </w:pPr>
            <w:r>
              <w:rPr>
                <w:rFonts w:hint="eastAsia"/>
                <w:lang w:eastAsia="zh-CN"/>
              </w:rPr>
              <w:t>2.7GHz</w:t>
            </w:r>
          </w:p>
        </w:tc>
        <w:tc>
          <w:tcPr>
            <w:tcW w:w="2387" w:type="dxa"/>
            <w:vAlign w:val="center"/>
          </w:tcPr>
          <w:p w14:paraId="5FFF97C7" w14:textId="2FA5E705" w:rsidR="000647D7" w:rsidRDefault="00657690" w:rsidP="009E26D2">
            <w:pPr>
              <w:jc w:val="both"/>
              <w:rPr>
                <w:lang w:eastAsia="zh-CN"/>
              </w:rPr>
            </w:pPr>
            <w:r>
              <w:rPr>
                <w:rFonts w:hint="eastAsia"/>
                <w:lang w:eastAsia="zh-CN"/>
              </w:rPr>
              <w:t>1500Hz</w:t>
            </w:r>
          </w:p>
        </w:tc>
        <w:tc>
          <w:tcPr>
            <w:tcW w:w="2387" w:type="dxa"/>
            <w:vAlign w:val="center"/>
          </w:tcPr>
          <w:p w14:paraId="459F7AFE" w14:textId="15ED0002" w:rsidR="000647D7" w:rsidRDefault="00657690" w:rsidP="009E26D2">
            <w:pPr>
              <w:jc w:val="both"/>
              <w:rPr>
                <w:lang w:eastAsia="zh-CN"/>
              </w:rPr>
            </w:pPr>
            <w:r>
              <w:rPr>
                <w:rFonts w:hint="eastAsia"/>
                <w:lang w:eastAsia="zh-CN"/>
              </w:rPr>
              <w:t>1750Hz</w:t>
            </w:r>
          </w:p>
        </w:tc>
        <w:tc>
          <w:tcPr>
            <w:tcW w:w="2339" w:type="dxa"/>
            <w:vAlign w:val="center"/>
          </w:tcPr>
          <w:p w14:paraId="450D1525" w14:textId="493AEBD0" w:rsidR="000647D7" w:rsidRDefault="00F77BBA" w:rsidP="009E26D2">
            <w:pPr>
              <w:jc w:val="both"/>
              <w:rPr>
                <w:lang w:eastAsia="zh-CN"/>
              </w:rPr>
            </w:pPr>
            <w:r>
              <w:rPr>
                <w:rFonts w:hint="eastAsia"/>
                <w:lang w:eastAsia="zh-CN"/>
              </w:rPr>
              <w:t>2500Hz</w:t>
            </w:r>
          </w:p>
        </w:tc>
      </w:tr>
      <w:tr w:rsidR="000647D7" w14:paraId="0E683AC0" w14:textId="21F107C8" w:rsidTr="000647D7">
        <w:trPr>
          <w:jc w:val="center"/>
        </w:trPr>
        <w:tc>
          <w:tcPr>
            <w:tcW w:w="2463" w:type="dxa"/>
            <w:vAlign w:val="center"/>
          </w:tcPr>
          <w:p w14:paraId="0EE8FF7C" w14:textId="011AA18E" w:rsidR="000647D7" w:rsidRDefault="000647D7" w:rsidP="009E26D2">
            <w:pPr>
              <w:jc w:val="both"/>
              <w:rPr>
                <w:lang w:eastAsia="zh-CN"/>
              </w:rPr>
            </w:pPr>
            <w:r>
              <w:rPr>
                <w:rFonts w:hint="eastAsia"/>
                <w:lang w:eastAsia="zh-CN"/>
              </w:rPr>
              <w:t>3.5GHz</w:t>
            </w:r>
          </w:p>
        </w:tc>
        <w:tc>
          <w:tcPr>
            <w:tcW w:w="2387" w:type="dxa"/>
            <w:vAlign w:val="center"/>
          </w:tcPr>
          <w:p w14:paraId="2B4B9A39" w14:textId="7CA4E2F8" w:rsidR="000647D7" w:rsidRDefault="00F77BBA" w:rsidP="009E26D2">
            <w:pPr>
              <w:jc w:val="both"/>
              <w:rPr>
                <w:lang w:eastAsia="zh-CN"/>
              </w:rPr>
            </w:pPr>
            <w:r>
              <w:rPr>
                <w:rFonts w:hint="eastAsia"/>
                <w:lang w:eastAsia="zh-CN"/>
              </w:rPr>
              <w:t>1944Hz</w:t>
            </w:r>
          </w:p>
        </w:tc>
        <w:tc>
          <w:tcPr>
            <w:tcW w:w="2387" w:type="dxa"/>
            <w:vAlign w:val="center"/>
          </w:tcPr>
          <w:p w14:paraId="798F0AF4" w14:textId="453E4BEC" w:rsidR="000647D7" w:rsidRDefault="00F77BBA" w:rsidP="009E26D2">
            <w:pPr>
              <w:jc w:val="both"/>
              <w:rPr>
                <w:lang w:eastAsia="zh-CN"/>
              </w:rPr>
            </w:pPr>
            <w:r>
              <w:rPr>
                <w:rFonts w:hint="eastAsia"/>
                <w:lang w:eastAsia="zh-CN"/>
              </w:rPr>
              <w:t>2268Hz</w:t>
            </w:r>
          </w:p>
        </w:tc>
        <w:tc>
          <w:tcPr>
            <w:tcW w:w="2339" w:type="dxa"/>
            <w:vAlign w:val="center"/>
          </w:tcPr>
          <w:p w14:paraId="36C4473E" w14:textId="3ABF3AD4" w:rsidR="000647D7" w:rsidRDefault="00F77BBA" w:rsidP="009E26D2">
            <w:pPr>
              <w:jc w:val="both"/>
              <w:rPr>
                <w:lang w:eastAsia="zh-CN"/>
              </w:rPr>
            </w:pPr>
            <w:r>
              <w:rPr>
                <w:rFonts w:hint="eastAsia"/>
                <w:lang w:eastAsia="zh-CN"/>
              </w:rPr>
              <w:t>3240Hz</w:t>
            </w:r>
          </w:p>
        </w:tc>
      </w:tr>
      <w:tr w:rsidR="000647D7" w14:paraId="4677EE53" w14:textId="22EDE938" w:rsidTr="000647D7">
        <w:trPr>
          <w:jc w:val="center"/>
        </w:trPr>
        <w:tc>
          <w:tcPr>
            <w:tcW w:w="2463" w:type="dxa"/>
            <w:vAlign w:val="center"/>
          </w:tcPr>
          <w:p w14:paraId="4FA29A83" w14:textId="48AE0E94" w:rsidR="000647D7" w:rsidRDefault="000647D7" w:rsidP="009E26D2">
            <w:pPr>
              <w:jc w:val="both"/>
              <w:rPr>
                <w:lang w:eastAsia="zh-CN"/>
              </w:rPr>
            </w:pPr>
            <w:r>
              <w:rPr>
                <w:rFonts w:hint="eastAsia"/>
                <w:lang w:eastAsia="zh-CN"/>
              </w:rPr>
              <w:t>3.6GHz</w:t>
            </w:r>
          </w:p>
        </w:tc>
        <w:tc>
          <w:tcPr>
            <w:tcW w:w="2387" w:type="dxa"/>
            <w:vAlign w:val="center"/>
          </w:tcPr>
          <w:p w14:paraId="7ABD2D18" w14:textId="1DE188AD" w:rsidR="000647D7" w:rsidRDefault="00F77BBA" w:rsidP="009E26D2">
            <w:pPr>
              <w:jc w:val="both"/>
              <w:rPr>
                <w:lang w:eastAsia="zh-CN"/>
              </w:rPr>
            </w:pPr>
            <w:r>
              <w:rPr>
                <w:rFonts w:hint="eastAsia"/>
                <w:lang w:eastAsia="zh-CN"/>
              </w:rPr>
              <w:t>2000Hz</w:t>
            </w:r>
          </w:p>
        </w:tc>
        <w:tc>
          <w:tcPr>
            <w:tcW w:w="2387" w:type="dxa"/>
            <w:vAlign w:val="center"/>
          </w:tcPr>
          <w:p w14:paraId="573151CE" w14:textId="6F9948F1" w:rsidR="000647D7" w:rsidRDefault="00F77BBA" w:rsidP="009E26D2">
            <w:pPr>
              <w:jc w:val="both"/>
              <w:rPr>
                <w:lang w:eastAsia="zh-CN"/>
              </w:rPr>
            </w:pPr>
            <w:r>
              <w:rPr>
                <w:rFonts w:hint="eastAsia"/>
                <w:lang w:eastAsia="zh-CN"/>
              </w:rPr>
              <w:t>2333Hz</w:t>
            </w:r>
          </w:p>
        </w:tc>
        <w:tc>
          <w:tcPr>
            <w:tcW w:w="2339" w:type="dxa"/>
            <w:vAlign w:val="center"/>
          </w:tcPr>
          <w:p w14:paraId="1C18DF10" w14:textId="56BA859D" w:rsidR="000647D7" w:rsidRDefault="00F77BBA" w:rsidP="009E26D2">
            <w:pPr>
              <w:jc w:val="both"/>
              <w:rPr>
                <w:lang w:eastAsia="zh-CN"/>
              </w:rPr>
            </w:pPr>
            <w:r>
              <w:rPr>
                <w:rFonts w:hint="eastAsia"/>
                <w:lang w:eastAsia="zh-CN"/>
              </w:rPr>
              <w:t>3333Hz</w:t>
            </w:r>
          </w:p>
        </w:tc>
      </w:tr>
    </w:tbl>
    <w:p w14:paraId="1E7393A4" w14:textId="77777777" w:rsidR="00773034" w:rsidRDefault="00773034" w:rsidP="009E26D2">
      <w:pPr>
        <w:jc w:val="both"/>
        <w:rPr>
          <w:lang w:eastAsia="zh-CN"/>
        </w:rPr>
      </w:pPr>
    </w:p>
    <w:p w14:paraId="1BF08690" w14:textId="7FB7081A" w:rsidR="009C2FF6" w:rsidRDefault="009C2FF6" w:rsidP="009E26D2">
      <w:pPr>
        <w:jc w:val="both"/>
        <w:rPr>
          <w:lang w:eastAsia="zh-CN"/>
        </w:rPr>
      </w:pPr>
      <w:r>
        <w:rPr>
          <w:rFonts w:hint="eastAsia"/>
          <w:lang w:eastAsia="zh-CN"/>
        </w:rPr>
        <w:t xml:space="preserve">As indicated in this table, with supporting </w:t>
      </w:r>
      <w:r>
        <w:rPr>
          <w:lang w:eastAsia="zh-CN"/>
        </w:rPr>
        <w:t xml:space="preserve">500 Km/h </w:t>
      </w:r>
      <w:proofErr w:type="gramStart"/>
      <w:r w:rsidR="009A4823" w:rsidRPr="009A4823">
        <w:rPr>
          <w:lang w:eastAsia="zh-CN"/>
        </w:rPr>
        <w:t>velocity</w:t>
      </w:r>
      <w:proofErr w:type="gramEnd"/>
      <w:r w:rsidR="009A4823" w:rsidRPr="009A4823">
        <w:rPr>
          <w:rFonts w:hint="eastAsia"/>
          <w:lang w:eastAsia="zh-CN"/>
        </w:rPr>
        <w:t xml:space="preserve"> </w:t>
      </w:r>
      <w:r>
        <w:rPr>
          <w:rFonts w:hint="eastAsia"/>
          <w:lang w:eastAsia="zh-CN"/>
        </w:rPr>
        <w:t xml:space="preserve">up to 3.6GHz, at </w:t>
      </w:r>
      <w:r>
        <w:rPr>
          <w:lang w:eastAsia="zh-CN"/>
        </w:rPr>
        <w:t>least</w:t>
      </w:r>
      <w:r>
        <w:rPr>
          <w:rFonts w:hint="eastAsia"/>
          <w:lang w:eastAsia="zh-CN"/>
        </w:rPr>
        <w:t xml:space="preserve"> 3 DMRS structure should be configured for </w:t>
      </w:r>
      <w:r>
        <w:rPr>
          <w:lang w:eastAsia="zh-CN"/>
        </w:rPr>
        <w:t>Doppler</w:t>
      </w:r>
      <w:r>
        <w:rPr>
          <w:rFonts w:hint="eastAsia"/>
          <w:lang w:eastAsia="zh-CN"/>
        </w:rPr>
        <w:t xml:space="preserve"> tracking.</w:t>
      </w:r>
    </w:p>
    <w:p w14:paraId="0C40F005" w14:textId="3A36F6AD" w:rsidR="009C2FF6" w:rsidRDefault="00AB7A86" w:rsidP="009E26D2">
      <w:pPr>
        <w:jc w:val="both"/>
        <w:rPr>
          <w:lang w:eastAsia="zh-CN"/>
        </w:rPr>
      </w:pPr>
      <w:r>
        <w:rPr>
          <w:rFonts w:hint="eastAsia"/>
          <w:lang w:eastAsia="zh-CN"/>
        </w:rPr>
        <w:t>Based on the UE feature list</w:t>
      </w:r>
      <w:r>
        <w:rPr>
          <w:lang w:eastAsia="zh-CN"/>
        </w:rPr>
        <w:t>, the DMRS</w:t>
      </w:r>
      <w:r>
        <w:rPr>
          <w:rFonts w:hint="eastAsia"/>
          <w:lang w:eastAsia="zh-CN"/>
        </w:rPr>
        <w:t xml:space="preserve"> configuration with </w:t>
      </w:r>
      <w:r>
        <w:rPr>
          <w:lang w:eastAsia="zh-CN"/>
        </w:rPr>
        <w:t>support</w:t>
      </w:r>
      <w:r>
        <w:rPr>
          <w:rFonts w:hint="eastAsia"/>
          <w:lang w:eastAsia="zh-CN"/>
        </w:rPr>
        <w:t xml:space="preserve">ing up to 2 </w:t>
      </w:r>
      <w:r>
        <w:rPr>
          <w:lang w:eastAsia="zh-CN"/>
        </w:rPr>
        <w:t>additional</w:t>
      </w:r>
      <w:r>
        <w:rPr>
          <w:rFonts w:hint="eastAsia"/>
          <w:lang w:eastAsia="zh-CN"/>
        </w:rPr>
        <w:t xml:space="preserve"> DMRS symbol</w:t>
      </w:r>
      <w:r w:rsidR="000474A4">
        <w:rPr>
          <w:rFonts w:hint="eastAsia"/>
          <w:lang w:eastAsia="zh-CN"/>
        </w:rPr>
        <w:t>s</w:t>
      </w:r>
      <w:r>
        <w:rPr>
          <w:rFonts w:hint="eastAsia"/>
          <w:lang w:eastAsia="zh-CN"/>
        </w:rPr>
        <w:t xml:space="preserve"> is mandatory without </w:t>
      </w:r>
      <w:r>
        <w:rPr>
          <w:lang w:eastAsia="zh-CN"/>
        </w:rPr>
        <w:t>capability</w:t>
      </w:r>
      <w:r>
        <w:rPr>
          <w:rFonts w:hint="eastAsia"/>
          <w:lang w:eastAsia="zh-CN"/>
        </w:rPr>
        <w:t xml:space="preserve"> </w:t>
      </w:r>
      <w:r>
        <w:rPr>
          <w:lang w:eastAsia="zh-CN"/>
        </w:rPr>
        <w:t>signaling</w:t>
      </w:r>
      <w:r>
        <w:rPr>
          <w:rFonts w:hint="eastAsia"/>
          <w:lang w:eastAsia="zh-CN"/>
        </w:rPr>
        <w:t xml:space="preserve"> for </w:t>
      </w:r>
      <w:r w:rsidR="000474A4">
        <w:rPr>
          <w:rFonts w:hint="eastAsia"/>
          <w:lang w:eastAsia="zh-CN"/>
        </w:rPr>
        <w:t>signaling</w:t>
      </w:r>
      <w:r w:rsidR="000474A4">
        <w:rPr>
          <w:lang w:eastAsia="zh-CN"/>
        </w:rPr>
        <w:t>, with</w:t>
      </w:r>
      <w:r w:rsidR="000474A4">
        <w:rPr>
          <w:rFonts w:hint="eastAsia"/>
          <w:lang w:eastAsia="zh-CN"/>
        </w:rPr>
        <w:t xml:space="preserve"> supporting 3 </w:t>
      </w:r>
      <w:r w:rsidR="000474A4">
        <w:rPr>
          <w:lang w:eastAsia="zh-CN"/>
        </w:rPr>
        <w:t>additional DMRS</w:t>
      </w:r>
      <w:r w:rsidR="000474A4">
        <w:rPr>
          <w:rFonts w:hint="eastAsia"/>
          <w:lang w:eastAsia="zh-CN"/>
        </w:rPr>
        <w:t xml:space="preserve"> symbols is </w:t>
      </w:r>
      <w:r w:rsidR="000474A4">
        <w:rPr>
          <w:lang w:eastAsia="zh-CN"/>
        </w:rPr>
        <w:t>optional with</w:t>
      </w:r>
      <w:r w:rsidR="000474A4">
        <w:rPr>
          <w:rFonts w:hint="eastAsia"/>
          <w:lang w:eastAsia="zh-CN"/>
        </w:rPr>
        <w:t xml:space="preserve"> capability </w:t>
      </w:r>
      <w:r w:rsidR="000474A4">
        <w:rPr>
          <w:lang w:eastAsia="zh-CN"/>
        </w:rPr>
        <w:t>signaling</w:t>
      </w:r>
      <w:r w:rsidR="000474A4">
        <w:rPr>
          <w:rFonts w:hint="eastAsia"/>
          <w:lang w:eastAsia="zh-CN"/>
        </w:rPr>
        <w:t xml:space="preserve">, while DMRS configuration with supporting 2-symbol front loaded DMRS and one additional 2 symbols DMRS is </w:t>
      </w:r>
      <w:r w:rsidR="000474A4">
        <w:rPr>
          <w:lang w:eastAsia="zh-CN"/>
        </w:rPr>
        <w:t>mandatory</w:t>
      </w:r>
      <w:r w:rsidR="000474A4">
        <w:rPr>
          <w:rFonts w:hint="eastAsia"/>
          <w:lang w:eastAsia="zh-CN"/>
        </w:rPr>
        <w:t xml:space="preserve"> with capability. Hence, for the </w:t>
      </w:r>
      <w:r w:rsidR="000474A4">
        <w:rPr>
          <w:lang w:eastAsia="zh-CN"/>
        </w:rPr>
        <w:t>requirement</w:t>
      </w:r>
      <w:r w:rsidR="000474A4">
        <w:rPr>
          <w:rFonts w:hint="eastAsia"/>
          <w:lang w:eastAsia="zh-CN"/>
        </w:rPr>
        <w:t xml:space="preserve"> of NR HST should focus on the UE </w:t>
      </w:r>
      <w:r w:rsidR="000474A4">
        <w:rPr>
          <w:lang w:eastAsia="zh-CN"/>
        </w:rPr>
        <w:t>mandatory</w:t>
      </w:r>
      <w:r w:rsidR="000474A4">
        <w:rPr>
          <w:rFonts w:hint="eastAsia"/>
          <w:lang w:eastAsia="zh-CN"/>
        </w:rPr>
        <w:t xml:space="preserve"> feature firstly</w:t>
      </w:r>
      <w:r w:rsidR="00187929">
        <w:rPr>
          <w:rFonts w:hint="eastAsia"/>
          <w:lang w:eastAsia="zh-CN"/>
        </w:rPr>
        <w:t>.</w:t>
      </w:r>
    </w:p>
    <w:p w14:paraId="2EF11B67" w14:textId="016DBC9C" w:rsidR="00574440" w:rsidRPr="00773034" w:rsidRDefault="00574440" w:rsidP="009E26D2">
      <w:pPr>
        <w:jc w:val="both"/>
        <w:rPr>
          <w:lang w:eastAsia="zh-CN"/>
        </w:rPr>
      </w:pPr>
      <w:r>
        <w:rPr>
          <w:rFonts w:hint="eastAsia"/>
          <w:lang w:eastAsia="zh-CN"/>
        </w:rPr>
        <w:t>Generally</w:t>
      </w:r>
      <w:r>
        <w:rPr>
          <w:lang w:eastAsia="zh-CN"/>
        </w:rPr>
        <w:t>, the</w:t>
      </w:r>
      <w:r>
        <w:rPr>
          <w:rFonts w:hint="eastAsia"/>
          <w:lang w:eastAsia="zh-CN"/>
        </w:rPr>
        <w:t xml:space="preserve"> </w:t>
      </w:r>
      <w:r>
        <w:rPr>
          <w:lang w:eastAsia="zh-CN"/>
        </w:rPr>
        <w:t>Doppler</w:t>
      </w:r>
      <w:r>
        <w:rPr>
          <w:rFonts w:hint="eastAsia"/>
          <w:lang w:eastAsia="zh-CN"/>
        </w:rPr>
        <w:t xml:space="preserve"> estimation method is processed by the autocorrelation with Maximum </w:t>
      </w:r>
      <w:r>
        <w:rPr>
          <w:lang w:eastAsia="zh-CN"/>
        </w:rPr>
        <w:t>like</w:t>
      </w:r>
      <w:r>
        <w:rPr>
          <w:rFonts w:hint="eastAsia"/>
          <w:lang w:eastAsia="zh-CN"/>
        </w:rPr>
        <w:t>li</w:t>
      </w:r>
      <w:r>
        <w:rPr>
          <w:lang w:eastAsia="zh-CN"/>
        </w:rPr>
        <w:t>hood</w:t>
      </w:r>
      <w:r>
        <w:rPr>
          <w:rFonts w:hint="eastAsia"/>
          <w:lang w:eastAsia="zh-CN"/>
        </w:rPr>
        <w:t xml:space="preserve"> method between two DMRS symbol. For double symbol-DMRS configuration, </w:t>
      </w:r>
      <w:r>
        <w:rPr>
          <w:lang w:eastAsia="zh-CN"/>
        </w:rPr>
        <w:t>Doppler</w:t>
      </w:r>
      <w:r>
        <w:rPr>
          <w:rFonts w:hint="eastAsia"/>
          <w:lang w:eastAsia="zh-CN"/>
        </w:rPr>
        <w:t xml:space="preserve"> can be better tracked. Based on the estimated </w:t>
      </w:r>
      <w:r>
        <w:rPr>
          <w:lang w:eastAsia="zh-CN"/>
        </w:rPr>
        <w:t>Doppler</w:t>
      </w:r>
      <w:r>
        <w:rPr>
          <w:rFonts w:hint="eastAsia"/>
          <w:lang w:eastAsia="zh-CN"/>
        </w:rPr>
        <w:t xml:space="preserve"> </w:t>
      </w:r>
      <w:r>
        <w:rPr>
          <w:lang w:eastAsia="zh-CN"/>
        </w:rPr>
        <w:t>value</w:t>
      </w:r>
      <w:r>
        <w:rPr>
          <w:rFonts w:hint="eastAsia"/>
          <w:lang w:eastAsia="zh-CN"/>
        </w:rPr>
        <w:t xml:space="preserve">, the </w:t>
      </w:r>
      <w:r>
        <w:rPr>
          <w:lang w:eastAsia="zh-CN"/>
        </w:rPr>
        <w:t>Doppler</w:t>
      </w:r>
      <w:r>
        <w:rPr>
          <w:rFonts w:hint="eastAsia"/>
          <w:lang w:eastAsia="zh-CN"/>
        </w:rPr>
        <w:t xml:space="preserve"> can be compensated for other symbol</w:t>
      </w:r>
      <w:r w:rsidR="00770E85">
        <w:rPr>
          <w:rFonts w:hint="eastAsia"/>
          <w:lang w:eastAsia="zh-CN"/>
        </w:rPr>
        <w:t>s</w:t>
      </w:r>
      <w:r>
        <w:rPr>
          <w:rFonts w:hint="eastAsia"/>
          <w:lang w:eastAsia="zh-CN"/>
        </w:rPr>
        <w:t xml:space="preserve"> in time </w:t>
      </w:r>
      <w:r>
        <w:rPr>
          <w:lang w:eastAsia="zh-CN"/>
        </w:rPr>
        <w:t>domain</w:t>
      </w:r>
      <w:proofErr w:type="gramStart"/>
      <w:r>
        <w:rPr>
          <w:lang w:eastAsia="zh-CN"/>
        </w:rPr>
        <w:t>;</w:t>
      </w:r>
      <w:r w:rsidR="00770E85">
        <w:rPr>
          <w:lang w:eastAsia="zh-CN"/>
        </w:rPr>
        <w:t>,</w:t>
      </w:r>
      <w:proofErr w:type="gramEnd"/>
      <w:r w:rsidR="00770E85">
        <w:rPr>
          <w:lang w:eastAsia="zh-CN"/>
        </w:rPr>
        <w:t xml:space="preserve"> the</w:t>
      </w:r>
      <w:r>
        <w:rPr>
          <w:rFonts w:hint="eastAsia"/>
          <w:lang w:eastAsia="zh-CN"/>
        </w:rPr>
        <w:t xml:space="preserve"> channel estimation </w:t>
      </w:r>
      <w:r>
        <w:rPr>
          <w:lang w:eastAsia="zh-CN"/>
        </w:rPr>
        <w:t>accuracy</w:t>
      </w:r>
      <w:r>
        <w:rPr>
          <w:rFonts w:hint="eastAsia"/>
          <w:lang w:eastAsia="zh-CN"/>
        </w:rPr>
        <w:t xml:space="preserve"> can be further improved. To some extent, with double-s</w:t>
      </w:r>
      <w:r w:rsidR="009A4823">
        <w:rPr>
          <w:rFonts w:hint="eastAsia"/>
          <w:lang w:eastAsia="zh-CN"/>
        </w:rPr>
        <w:t xml:space="preserve">ymbol DMRS configuration can achieve better performance with </w:t>
      </w:r>
      <w:r w:rsidR="009A4823">
        <w:rPr>
          <w:lang w:eastAsia="zh-CN"/>
        </w:rPr>
        <w:t>Doppler</w:t>
      </w:r>
      <w:r w:rsidR="009A4823">
        <w:rPr>
          <w:rFonts w:hint="eastAsia"/>
          <w:lang w:eastAsia="zh-CN"/>
        </w:rPr>
        <w:t xml:space="preserve"> tracking. In our view, we prefer </w:t>
      </w:r>
      <w:r w:rsidR="009A4823">
        <w:rPr>
          <w:lang w:eastAsia="zh-CN"/>
        </w:rPr>
        <w:t>specify</w:t>
      </w:r>
      <w:r w:rsidR="009A4823">
        <w:rPr>
          <w:rFonts w:hint="eastAsia"/>
          <w:lang w:eastAsia="zh-CN"/>
        </w:rPr>
        <w:t xml:space="preserve"> the requirement for HST to support 500km/h with </w:t>
      </w:r>
      <w:r w:rsidR="00187929">
        <w:rPr>
          <w:rFonts w:hint="eastAsia"/>
          <w:lang w:eastAsia="zh-CN"/>
        </w:rPr>
        <w:t>double-symbol DRMS and 1 additional double symbol DMRS configuration.</w:t>
      </w:r>
    </w:p>
    <w:p w14:paraId="5E389960" w14:textId="294598A9" w:rsidR="00574440" w:rsidRDefault="009C2FF6" w:rsidP="009E26D2">
      <w:pPr>
        <w:jc w:val="both"/>
        <w:rPr>
          <w:b/>
          <w:lang w:eastAsia="zh-CN"/>
        </w:rPr>
      </w:pPr>
      <w:r>
        <w:rPr>
          <w:rFonts w:hint="eastAsia"/>
          <w:b/>
          <w:lang w:eastAsia="zh-CN"/>
        </w:rPr>
        <w:t>Proposal</w:t>
      </w:r>
      <w:r w:rsidRPr="00581304">
        <w:rPr>
          <w:b/>
        </w:rPr>
        <w:t xml:space="preserve"> </w:t>
      </w:r>
      <w:r>
        <w:rPr>
          <w:rFonts w:hint="eastAsia"/>
          <w:b/>
          <w:lang w:eastAsia="zh-CN"/>
        </w:rPr>
        <w:t xml:space="preserve">1:  In order to support 500km/h, the requirement of NR HST should focus on the UE mandatory feature firstly. The requirement with double symbol DMRS with 1 additional double symbol DMRS </w:t>
      </w:r>
      <w:r>
        <w:rPr>
          <w:b/>
          <w:lang w:eastAsia="zh-CN"/>
        </w:rPr>
        <w:t>configuration</w:t>
      </w:r>
      <w:r>
        <w:rPr>
          <w:rFonts w:hint="eastAsia"/>
          <w:b/>
          <w:lang w:eastAsia="zh-CN"/>
        </w:rPr>
        <w:t xml:space="preserve"> is </w:t>
      </w:r>
      <w:r>
        <w:rPr>
          <w:b/>
          <w:lang w:eastAsia="zh-CN"/>
        </w:rPr>
        <w:t>preferred</w:t>
      </w:r>
      <w:r>
        <w:rPr>
          <w:rFonts w:hint="eastAsia"/>
          <w:b/>
          <w:lang w:eastAsia="zh-CN"/>
        </w:rPr>
        <w:t xml:space="preserve"> </w:t>
      </w:r>
    </w:p>
    <w:p w14:paraId="455C7A6F" w14:textId="74F36F1C" w:rsidR="00574440" w:rsidRDefault="00574440" w:rsidP="00574440">
      <w:pPr>
        <w:jc w:val="both"/>
        <w:rPr>
          <w:b/>
          <w:lang w:eastAsia="zh-CN"/>
        </w:rPr>
      </w:pPr>
      <w:r>
        <w:rPr>
          <w:rFonts w:hint="eastAsia"/>
          <w:b/>
          <w:lang w:eastAsia="zh-CN"/>
        </w:rPr>
        <w:t>Proposal</w:t>
      </w:r>
      <w:r w:rsidRPr="00581304">
        <w:rPr>
          <w:b/>
        </w:rPr>
        <w:t xml:space="preserve"> </w:t>
      </w:r>
      <w:r>
        <w:rPr>
          <w:rFonts w:hint="eastAsia"/>
          <w:b/>
          <w:lang w:eastAsia="zh-CN"/>
        </w:rPr>
        <w:t xml:space="preserve">2:  Lower than 500km/h with supporting given frequency band within the limitation of UL signal for </w:t>
      </w:r>
      <w:r>
        <w:rPr>
          <w:b/>
          <w:lang w:eastAsia="zh-CN"/>
        </w:rPr>
        <w:t>Doppler</w:t>
      </w:r>
      <w:r>
        <w:rPr>
          <w:rFonts w:hint="eastAsia"/>
          <w:b/>
          <w:lang w:eastAsia="zh-CN"/>
        </w:rPr>
        <w:t xml:space="preserve"> tracking </w:t>
      </w:r>
      <w:r>
        <w:rPr>
          <w:b/>
          <w:lang w:eastAsia="zh-CN"/>
        </w:rPr>
        <w:t>ability</w:t>
      </w:r>
      <w:r>
        <w:rPr>
          <w:rFonts w:hint="eastAsia"/>
          <w:b/>
          <w:lang w:eastAsia="zh-CN"/>
        </w:rPr>
        <w:t xml:space="preserve"> should be considered</w:t>
      </w:r>
      <w:r w:rsidR="009A4823">
        <w:rPr>
          <w:rFonts w:hint="eastAsia"/>
          <w:b/>
          <w:lang w:eastAsia="zh-CN"/>
        </w:rPr>
        <w:t>.</w:t>
      </w:r>
    </w:p>
    <w:p w14:paraId="2DCD72D5" w14:textId="77777777" w:rsidR="00C87984" w:rsidRDefault="00C87984" w:rsidP="00574440">
      <w:pPr>
        <w:jc w:val="both"/>
        <w:rPr>
          <w:b/>
          <w:lang w:eastAsia="zh-CN"/>
        </w:rPr>
      </w:pPr>
    </w:p>
    <w:p w14:paraId="3DBB14C5" w14:textId="683FC6BF" w:rsidR="00C87984" w:rsidRDefault="00C87984" w:rsidP="00574440">
      <w:pPr>
        <w:jc w:val="both"/>
        <w:rPr>
          <w:b/>
          <w:lang w:eastAsia="zh-CN"/>
        </w:rPr>
      </w:pPr>
      <w:r w:rsidRPr="00F960A6">
        <w:rPr>
          <w:rFonts w:hint="eastAsia"/>
          <w:lang w:eastAsia="zh-CN"/>
        </w:rPr>
        <w:t>E</w:t>
      </w:r>
      <w:r w:rsidRPr="00F960A6">
        <w:rPr>
          <w:lang w:eastAsia="zh-CN"/>
        </w:rPr>
        <w:t>xcept</w:t>
      </w:r>
      <w:r w:rsidRPr="00F960A6">
        <w:rPr>
          <w:rFonts w:hint="eastAsia"/>
          <w:lang w:eastAsia="zh-CN"/>
        </w:rPr>
        <w:t xml:space="preserve"> for target velocity, the </w:t>
      </w:r>
      <w:r w:rsidRPr="00F960A6">
        <w:rPr>
          <w:lang w:eastAsia="zh-CN"/>
        </w:rPr>
        <w:t>practical</w:t>
      </w:r>
      <w:r w:rsidRPr="00F960A6">
        <w:rPr>
          <w:rFonts w:hint="eastAsia"/>
          <w:lang w:eastAsia="zh-CN"/>
        </w:rPr>
        <w:t xml:space="preserve"> </w:t>
      </w:r>
      <w:r w:rsidRPr="00F960A6">
        <w:rPr>
          <w:lang w:eastAsia="zh-CN"/>
        </w:rPr>
        <w:t>deployment,</w:t>
      </w:r>
      <w:r w:rsidRPr="00F960A6">
        <w:rPr>
          <w:rFonts w:hint="eastAsia"/>
          <w:lang w:eastAsia="zh-CN"/>
        </w:rPr>
        <w:t xml:space="preserve"> such as the initial distance of train from BS and the BS-railway trace distance, will also impact on the </w:t>
      </w:r>
      <w:r w:rsidRPr="00F960A6">
        <w:rPr>
          <w:lang w:eastAsia="zh-CN"/>
        </w:rPr>
        <w:t>Doppler</w:t>
      </w:r>
      <w:r w:rsidRPr="00F960A6">
        <w:rPr>
          <w:rFonts w:hint="eastAsia"/>
          <w:lang w:eastAsia="zh-CN"/>
        </w:rPr>
        <w:t xml:space="preserve"> shift.</w:t>
      </w:r>
      <w:r>
        <w:rPr>
          <w:rFonts w:hint="eastAsia"/>
          <w:lang w:eastAsia="zh-CN"/>
        </w:rPr>
        <w:t xml:space="preserve"> </w:t>
      </w:r>
      <w:proofErr w:type="gramStart"/>
      <w:r>
        <w:rPr>
          <w:rFonts w:hint="eastAsia"/>
          <w:lang w:eastAsia="zh-CN"/>
        </w:rPr>
        <w:t>if</w:t>
      </w:r>
      <w:proofErr w:type="gramEnd"/>
      <w:r>
        <w:rPr>
          <w:rFonts w:hint="eastAsia"/>
          <w:lang w:eastAsia="zh-CN"/>
        </w:rPr>
        <w:t xml:space="preserve"> there is no </w:t>
      </w:r>
      <w:r>
        <w:rPr>
          <w:lang w:eastAsia="zh-CN"/>
        </w:rPr>
        <w:t>detail</w:t>
      </w:r>
      <w:r>
        <w:rPr>
          <w:rFonts w:hint="eastAsia"/>
          <w:lang w:eastAsia="zh-CN"/>
        </w:rPr>
        <w:t xml:space="preserve"> </w:t>
      </w:r>
      <w:r>
        <w:rPr>
          <w:rFonts w:hint="eastAsia"/>
          <w:lang w:val="en-GB" w:eastAsia="zh-CN"/>
        </w:rPr>
        <w:t xml:space="preserve">description of the HST </w:t>
      </w:r>
      <w:r>
        <w:rPr>
          <w:lang w:val="en-GB" w:eastAsia="zh-CN"/>
        </w:rPr>
        <w:t>scenario</w:t>
      </w:r>
      <w:r>
        <w:rPr>
          <w:rFonts w:hint="eastAsia"/>
          <w:lang w:val="en-GB" w:eastAsia="zh-CN"/>
        </w:rPr>
        <w:t xml:space="preserve"> deployment </w:t>
      </w:r>
      <w:r>
        <w:rPr>
          <w:lang w:val="en-GB" w:eastAsia="zh-CN"/>
        </w:rPr>
        <w:t>provided</w:t>
      </w:r>
      <w:r>
        <w:rPr>
          <w:rFonts w:hint="eastAsia"/>
          <w:lang w:val="en-GB" w:eastAsia="zh-CN"/>
        </w:rPr>
        <w:t xml:space="preserve"> for NR, </w:t>
      </w:r>
      <w:r w:rsidRPr="00F960A6">
        <w:rPr>
          <w:rFonts w:hint="eastAsia"/>
          <w:lang w:eastAsia="zh-CN"/>
        </w:rPr>
        <w:t xml:space="preserve">we prefer to use the same scenario 1 (Open space) and </w:t>
      </w:r>
      <w:r>
        <w:rPr>
          <w:rFonts w:hint="eastAsia"/>
          <w:lang w:eastAsia="zh-CN"/>
        </w:rPr>
        <w:t xml:space="preserve">scenario 3 (Tunnel) with </w:t>
      </w:r>
      <w:r>
        <w:rPr>
          <w:lang w:eastAsia="zh-CN"/>
        </w:rPr>
        <w:t>single</w:t>
      </w:r>
      <w:r>
        <w:rPr>
          <w:rFonts w:hint="eastAsia"/>
          <w:lang w:eastAsia="zh-CN"/>
        </w:rPr>
        <w:t xml:space="preserve"> path.  </w:t>
      </w:r>
    </w:p>
    <w:p w14:paraId="4D1896AB" w14:textId="6AF6479F" w:rsidR="00C87984" w:rsidRPr="00C87984" w:rsidRDefault="00C87984" w:rsidP="00574440">
      <w:pPr>
        <w:jc w:val="both"/>
        <w:rPr>
          <w:b/>
          <w:lang w:eastAsia="zh-CN"/>
        </w:rPr>
      </w:pPr>
      <w:r w:rsidRPr="00581304">
        <w:rPr>
          <w:b/>
        </w:rPr>
        <w:t xml:space="preserve">Proposal </w:t>
      </w:r>
      <w:r>
        <w:rPr>
          <w:rFonts w:hint="eastAsia"/>
          <w:b/>
          <w:lang w:eastAsia="zh-CN"/>
        </w:rPr>
        <w:t xml:space="preserve">3: Reuse </w:t>
      </w:r>
      <w:r w:rsidRPr="00E56AA9">
        <w:rPr>
          <w:rFonts w:hint="eastAsia"/>
          <w:b/>
        </w:rPr>
        <w:t xml:space="preserve">the </w:t>
      </w:r>
      <w:r>
        <w:rPr>
          <w:rFonts w:hint="eastAsia"/>
          <w:b/>
          <w:lang w:eastAsia="zh-CN"/>
        </w:rPr>
        <w:t xml:space="preserve">same scenario 1 (Open space) and scenario 3 (Tunnel) </w:t>
      </w:r>
      <w:r>
        <w:rPr>
          <w:b/>
          <w:lang w:eastAsia="zh-CN"/>
        </w:rPr>
        <w:t>specified</w:t>
      </w:r>
      <w:r>
        <w:rPr>
          <w:rFonts w:hint="eastAsia"/>
          <w:b/>
          <w:lang w:eastAsia="zh-CN"/>
        </w:rPr>
        <w:t xml:space="preserve"> in LTE to </w:t>
      </w:r>
      <w:r>
        <w:rPr>
          <w:b/>
          <w:lang w:eastAsia="zh-CN"/>
        </w:rPr>
        <w:t>specify</w:t>
      </w:r>
      <w:r>
        <w:rPr>
          <w:rFonts w:hint="eastAsia"/>
          <w:b/>
          <w:lang w:eastAsia="zh-CN"/>
        </w:rPr>
        <w:t xml:space="preserve"> the BS requirement of HST scenario for NR Rel-16.</w:t>
      </w:r>
    </w:p>
    <w:p w14:paraId="699CFB5F" w14:textId="7952EB8A" w:rsidR="009E26D2" w:rsidRDefault="009C2FF6" w:rsidP="009E26D2">
      <w:pPr>
        <w:jc w:val="both"/>
        <w:rPr>
          <w:lang w:eastAsia="zh-CN"/>
        </w:rPr>
      </w:pPr>
      <w:r>
        <w:rPr>
          <w:rFonts w:hint="eastAsia"/>
          <w:lang w:eastAsia="zh-CN"/>
        </w:rPr>
        <w:t xml:space="preserve">During last RAN4 meeting, the </w:t>
      </w:r>
      <w:r>
        <w:rPr>
          <w:lang w:eastAsia="zh-CN"/>
        </w:rPr>
        <w:t>initial</w:t>
      </w:r>
      <w:r>
        <w:rPr>
          <w:rFonts w:hint="eastAsia"/>
          <w:lang w:eastAsia="zh-CN"/>
        </w:rPr>
        <w:t xml:space="preserve"> </w:t>
      </w:r>
      <w:r>
        <w:rPr>
          <w:lang w:eastAsia="zh-CN"/>
        </w:rPr>
        <w:t>simulation</w:t>
      </w:r>
      <w:r>
        <w:rPr>
          <w:rFonts w:hint="eastAsia"/>
          <w:lang w:eastAsia="zh-CN"/>
        </w:rPr>
        <w:t xml:space="preserve"> assumption is agreed for checking the </w:t>
      </w:r>
      <w:r>
        <w:rPr>
          <w:lang w:eastAsia="zh-CN"/>
        </w:rPr>
        <w:t>feasibility</w:t>
      </w:r>
      <w:r>
        <w:rPr>
          <w:rFonts w:hint="eastAsia"/>
          <w:lang w:eastAsia="zh-CN"/>
        </w:rPr>
        <w:t xml:space="preserve"> of HST under 300km/h or 350km/h with 1+1+1 DMRS configuration</w:t>
      </w:r>
      <w:r w:rsidR="009E26D2">
        <w:rPr>
          <w:rFonts w:hint="eastAsia"/>
          <w:lang w:eastAsia="zh-CN"/>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9E26D2" w:rsidRPr="00E31A46" w14:paraId="4D4AAE97" w14:textId="77777777" w:rsidTr="003E2C2B">
        <w:tc>
          <w:tcPr>
            <w:tcW w:w="9847" w:type="dxa"/>
            <w:shd w:val="clear" w:color="auto" w:fill="auto"/>
          </w:tcPr>
          <w:p w14:paraId="3B32B340" w14:textId="77777777" w:rsidR="009E26D2" w:rsidRPr="001F6559"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Maximum Doppler Shift</w:t>
            </w:r>
          </w:p>
          <w:p w14:paraId="23136030" w14:textId="77777777" w:rsidR="009E26D2" w:rsidRPr="00D32D65" w:rsidRDefault="009E26D2" w:rsidP="003E2C2B">
            <w:pPr>
              <w:pStyle w:val="ListParagraph"/>
              <w:numPr>
                <w:ilvl w:val="0"/>
                <w:numId w:val="31"/>
              </w:numPr>
              <w:jc w:val="both"/>
              <w:rPr>
                <w:rFonts w:eastAsia="宋体"/>
                <w:lang w:eastAsia="zh-CN"/>
              </w:rPr>
            </w:pPr>
            <w:r>
              <w:rPr>
                <w:rFonts w:eastAsia="宋体" w:hint="eastAsia"/>
                <w:lang w:val="en-US" w:eastAsia="zh-CN"/>
              </w:rPr>
              <w:t>30KHz SCS</w:t>
            </w:r>
          </w:p>
          <w:p w14:paraId="395DE548" w14:textId="77777777" w:rsidR="009E26D2" w:rsidRPr="006D4E09" w:rsidRDefault="009E26D2" w:rsidP="003E2C2B">
            <w:pPr>
              <w:pStyle w:val="ListParagraph"/>
              <w:numPr>
                <w:ilvl w:val="0"/>
                <w:numId w:val="32"/>
              </w:numPr>
              <w:jc w:val="both"/>
              <w:rPr>
                <w:rFonts w:eastAsia="宋体"/>
                <w:lang w:eastAsia="zh-CN"/>
              </w:rPr>
            </w:pPr>
            <w:r>
              <w:rPr>
                <w:rFonts w:eastAsia="宋体" w:hint="eastAsia"/>
                <w:lang w:val="en-US" w:eastAsia="zh-CN"/>
              </w:rPr>
              <w:t>2000Hz (300km/h@ Band n77(3.6GHz))</w:t>
            </w:r>
          </w:p>
          <w:p w14:paraId="6231DECF" w14:textId="77777777" w:rsidR="009E26D2" w:rsidRPr="006D4E09" w:rsidRDefault="009E26D2" w:rsidP="003E2C2B">
            <w:pPr>
              <w:pStyle w:val="ListParagraph"/>
              <w:numPr>
                <w:ilvl w:val="0"/>
                <w:numId w:val="31"/>
              </w:numPr>
              <w:jc w:val="both"/>
              <w:rPr>
                <w:rFonts w:eastAsia="宋体"/>
                <w:lang w:eastAsia="zh-CN"/>
              </w:rPr>
            </w:pPr>
            <w:r>
              <w:rPr>
                <w:rFonts w:eastAsia="宋体" w:hint="eastAsia"/>
                <w:lang w:val="en-US" w:eastAsia="zh-CN"/>
              </w:rPr>
              <w:t xml:space="preserve">15KHz SCS </w:t>
            </w:r>
          </w:p>
          <w:p w14:paraId="2E3D9B5E" w14:textId="77777777" w:rsidR="009E26D2" w:rsidRPr="005A5122" w:rsidRDefault="009E26D2" w:rsidP="003E2C2B">
            <w:pPr>
              <w:pStyle w:val="ListParagraph"/>
              <w:numPr>
                <w:ilvl w:val="0"/>
                <w:numId w:val="32"/>
              </w:numPr>
              <w:jc w:val="both"/>
              <w:rPr>
                <w:rFonts w:eastAsia="宋体"/>
                <w:lang w:eastAsia="zh-CN"/>
              </w:rPr>
            </w:pPr>
            <w:r>
              <w:rPr>
                <w:rFonts w:eastAsia="宋体" w:hint="eastAsia"/>
                <w:lang w:val="en-US" w:eastAsia="zh-CN"/>
              </w:rPr>
              <w:t>1340Hz (350km/h@ Band n1 (2.1GHz)) if there is no technical issue identified</w:t>
            </w:r>
          </w:p>
          <w:p w14:paraId="0C7E3BC5" w14:textId="77777777" w:rsidR="009E26D2" w:rsidRPr="005A5122" w:rsidRDefault="009E26D2" w:rsidP="003E2C2B">
            <w:pPr>
              <w:pStyle w:val="ListParagraph"/>
              <w:numPr>
                <w:ilvl w:val="0"/>
                <w:numId w:val="32"/>
              </w:numPr>
              <w:jc w:val="both"/>
              <w:rPr>
                <w:rFonts w:eastAsia="宋体"/>
                <w:lang w:eastAsia="zh-CN"/>
              </w:rPr>
            </w:pPr>
            <w:r>
              <w:rPr>
                <w:rFonts w:eastAsia="宋体" w:hint="eastAsia"/>
                <w:lang w:val="en-US" w:eastAsia="zh-CN"/>
              </w:rPr>
              <w:t>1150Hz (300km/h@ Band n1 (2.1GHz)) if there is some technical issue with 1340Hz</w:t>
            </w:r>
          </w:p>
          <w:p w14:paraId="61C7A724" w14:textId="77777777" w:rsidR="009E26D2" w:rsidRPr="006D4E09" w:rsidRDefault="009E26D2" w:rsidP="003E2C2B">
            <w:pPr>
              <w:pStyle w:val="ListParagraph"/>
              <w:numPr>
                <w:ilvl w:val="0"/>
                <w:numId w:val="32"/>
              </w:numPr>
              <w:jc w:val="both"/>
              <w:rPr>
                <w:rFonts w:eastAsia="宋体"/>
                <w:lang w:eastAsia="zh-CN"/>
              </w:rPr>
            </w:pPr>
            <w:r>
              <w:rPr>
                <w:rFonts w:eastAsia="宋体" w:hint="eastAsia"/>
                <w:lang w:val="en-US" w:eastAsia="zh-CN"/>
              </w:rPr>
              <w:t xml:space="preserve">Decision to be made in the next meeting based on the </w:t>
            </w:r>
            <w:r>
              <w:rPr>
                <w:rFonts w:eastAsia="宋体"/>
                <w:lang w:val="en-US" w:eastAsia="zh-CN"/>
              </w:rPr>
              <w:t>evaluation</w:t>
            </w:r>
          </w:p>
          <w:p w14:paraId="43640138"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Antenna configuration</w:t>
            </w:r>
          </w:p>
          <w:p w14:paraId="6E8FA5D2" w14:textId="77777777" w:rsidR="009E26D2" w:rsidRPr="005A5122" w:rsidRDefault="009E26D2" w:rsidP="003E2C2B">
            <w:pPr>
              <w:pStyle w:val="ListParagraph"/>
              <w:numPr>
                <w:ilvl w:val="0"/>
                <w:numId w:val="31"/>
              </w:numPr>
              <w:jc w:val="both"/>
              <w:rPr>
                <w:rFonts w:eastAsia="宋体"/>
                <w:lang w:eastAsia="zh-CN"/>
              </w:rPr>
            </w:pPr>
            <w:r>
              <w:rPr>
                <w:rFonts w:eastAsia="宋体" w:hint="eastAsia"/>
                <w:lang w:val="en-US" w:eastAsia="zh-CN"/>
              </w:rPr>
              <w:t>1x2</w:t>
            </w:r>
          </w:p>
          <w:p w14:paraId="17D95962"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MCS index</w:t>
            </w:r>
          </w:p>
          <w:p w14:paraId="0846D441" w14:textId="77777777" w:rsidR="009E26D2" w:rsidRPr="00B3434F" w:rsidRDefault="009E26D2" w:rsidP="003E2C2B">
            <w:pPr>
              <w:pStyle w:val="ListParagraph"/>
              <w:numPr>
                <w:ilvl w:val="0"/>
                <w:numId w:val="31"/>
              </w:numPr>
              <w:jc w:val="both"/>
              <w:rPr>
                <w:rFonts w:eastAsia="宋体"/>
                <w:lang w:eastAsia="zh-CN"/>
              </w:rPr>
            </w:pPr>
            <w:r>
              <w:rPr>
                <w:rFonts w:eastAsia="宋体" w:hint="eastAsia"/>
                <w:lang w:val="en-US" w:eastAsia="zh-CN"/>
              </w:rPr>
              <w:t>MCS 2</w:t>
            </w:r>
          </w:p>
          <w:p w14:paraId="20497850"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SCS and bandwidth</w:t>
            </w:r>
          </w:p>
          <w:p w14:paraId="3D995F77" w14:textId="77777777" w:rsidR="009E26D2" w:rsidRPr="005A5122" w:rsidRDefault="009E26D2" w:rsidP="003E2C2B">
            <w:pPr>
              <w:pStyle w:val="ListParagraph"/>
              <w:numPr>
                <w:ilvl w:val="0"/>
                <w:numId w:val="31"/>
              </w:numPr>
              <w:jc w:val="both"/>
              <w:rPr>
                <w:rFonts w:eastAsia="宋体"/>
                <w:lang w:eastAsia="zh-CN"/>
              </w:rPr>
            </w:pPr>
            <w:r>
              <w:rPr>
                <w:rFonts w:eastAsia="宋体" w:hint="eastAsia"/>
                <w:lang w:val="en-US" w:eastAsia="zh-CN"/>
              </w:rPr>
              <w:t>CP-OFDM</w:t>
            </w:r>
          </w:p>
          <w:p w14:paraId="3FF0403B" w14:textId="77777777" w:rsidR="009E26D2" w:rsidRPr="00B3434F" w:rsidRDefault="009E26D2" w:rsidP="003E2C2B">
            <w:pPr>
              <w:pStyle w:val="ListParagraph"/>
              <w:numPr>
                <w:ilvl w:val="0"/>
                <w:numId w:val="32"/>
              </w:numPr>
              <w:jc w:val="both"/>
              <w:rPr>
                <w:rFonts w:eastAsia="宋体"/>
                <w:lang w:eastAsia="zh-CN"/>
              </w:rPr>
            </w:pPr>
            <w:r>
              <w:rPr>
                <w:rFonts w:eastAsia="宋体" w:hint="eastAsia"/>
                <w:lang w:val="en-US" w:eastAsia="zh-CN"/>
              </w:rPr>
              <w:t>15KHz: 5MHz, 20MHz</w:t>
            </w:r>
          </w:p>
          <w:p w14:paraId="7EDCF5C4" w14:textId="77777777" w:rsidR="009E26D2" w:rsidRPr="00B3434F" w:rsidRDefault="009E26D2" w:rsidP="003E2C2B">
            <w:pPr>
              <w:pStyle w:val="ListParagraph"/>
              <w:numPr>
                <w:ilvl w:val="0"/>
                <w:numId w:val="32"/>
              </w:numPr>
              <w:jc w:val="both"/>
              <w:rPr>
                <w:rFonts w:eastAsia="宋体"/>
                <w:lang w:eastAsia="zh-CN"/>
              </w:rPr>
            </w:pPr>
            <w:r>
              <w:rPr>
                <w:rFonts w:eastAsia="宋体" w:hint="eastAsia"/>
                <w:lang w:val="en-US" w:eastAsia="zh-CN"/>
              </w:rPr>
              <w:t>30KHz, 10MHz, 100MHz</w:t>
            </w:r>
          </w:p>
          <w:p w14:paraId="7DCD5457" w14:textId="77777777" w:rsidR="009E26D2" w:rsidRPr="00B3434F" w:rsidRDefault="009E26D2" w:rsidP="003E2C2B">
            <w:pPr>
              <w:pStyle w:val="ListParagraph"/>
              <w:numPr>
                <w:ilvl w:val="0"/>
                <w:numId w:val="31"/>
              </w:numPr>
              <w:jc w:val="both"/>
              <w:rPr>
                <w:rFonts w:eastAsia="宋体"/>
                <w:lang w:eastAsia="zh-CN"/>
              </w:rPr>
            </w:pPr>
            <w:r>
              <w:rPr>
                <w:rFonts w:eastAsia="宋体" w:hint="eastAsia"/>
                <w:lang w:val="en-US" w:eastAsia="zh-CN"/>
              </w:rPr>
              <w:t>DFT-s-OFDM</w:t>
            </w:r>
          </w:p>
          <w:p w14:paraId="49297C6D" w14:textId="77777777" w:rsidR="009E26D2" w:rsidRPr="00B3434F" w:rsidRDefault="009E26D2" w:rsidP="003E2C2B">
            <w:pPr>
              <w:pStyle w:val="ListParagraph"/>
              <w:numPr>
                <w:ilvl w:val="0"/>
                <w:numId w:val="32"/>
              </w:numPr>
              <w:jc w:val="both"/>
              <w:rPr>
                <w:rFonts w:eastAsia="宋体"/>
                <w:lang w:eastAsia="zh-CN"/>
              </w:rPr>
            </w:pPr>
            <w:r>
              <w:rPr>
                <w:rFonts w:eastAsia="宋体" w:hint="eastAsia"/>
                <w:lang w:val="en-US" w:eastAsia="zh-CN"/>
              </w:rPr>
              <w:t>15KHz, 5MHz</w:t>
            </w:r>
          </w:p>
          <w:p w14:paraId="57972DF3" w14:textId="77777777" w:rsidR="009E26D2" w:rsidRPr="00B3434F" w:rsidRDefault="009E26D2" w:rsidP="003E2C2B">
            <w:pPr>
              <w:pStyle w:val="ListParagraph"/>
              <w:numPr>
                <w:ilvl w:val="0"/>
                <w:numId w:val="32"/>
              </w:numPr>
              <w:jc w:val="both"/>
              <w:rPr>
                <w:rFonts w:eastAsia="宋体"/>
                <w:lang w:eastAsia="zh-CN"/>
              </w:rPr>
            </w:pPr>
            <w:r>
              <w:rPr>
                <w:rFonts w:eastAsia="宋体" w:hint="eastAsia"/>
                <w:lang w:val="en-US" w:eastAsia="zh-CN"/>
              </w:rPr>
              <w:t>30KHz, 10MHz</w:t>
            </w:r>
          </w:p>
          <w:p w14:paraId="5DCAA0A3"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Testing metric</w:t>
            </w:r>
          </w:p>
          <w:p w14:paraId="4181737E" w14:textId="77777777" w:rsidR="009E26D2" w:rsidRPr="005A5122" w:rsidRDefault="009E26D2" w:rsidP="003E2C2B">
            <w:pPr>
              <w:pStyle w:val="ListParagraph"/>
              <w:numPr>
                <w:ilvl w:val="0"/>
                <w:numId w:val="31"/>
              </w:numPr>
              <w:jc w:val="both"/>
              <w:rPr>
                <w:rFonts w:eastAsia="宋体"/>
                <w:lang w:eastAsia="zh-CN"/>
              </w:rPr>
            </w:pPr>
            <w:r>
              <w:rPr>
                <w:rFonts w:eastAsia="宋体" w:hint="eastAsia"/>
                <w:lang w:val="en-US" w:eastAsia="zh-CN"/>
              </w:rPr>
              <w:t>SNR @70% of maximum throughput</w:t>
            </w:r>
          </w:p>
          <w:p w14:paraId="1E38804B"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DMRS </w:t>
            </w:r>
            <w:r>
              <w:rPr>
                <w:rFonts w:eastAsia="宋体"/>
                <w:lang w:eastAsia="zh-CN"/>
              </w:rPr>
              <w:t>configuration</w:t>
            </w:r>
            <w:r>
              <w:rPr>
                <w:rFonts w:eastAsia="宋体" w:hint="eastAsia"/>
                <w:lang w:eastAsia="zh-CN"/>
              </w:rPr>
              <w:t xml:space="preserve">  for both 15KHz SCS and 30 kHz SCS</w:t>
            </w:r>
          </w:p>
          <w:p w14:paraId="789E76B7" w14:textId="77777777" w:rsidR="009E26D2" w:rsidRPr="00B305D5" w:rsidRDefault="009E26D2" w:rsidP="003E2C2B">
            <w:pPr>
              <w:pStyle w:val="ListParagraph"/>
              <w:numPr>
                <w:ilvl w:val="0"/>
                <w:numId w:val="31"/>
              </w:numPr>
              <w:jc w:val="both"/>
              <w:rPr>
                <w:rFonts w:eastAsia="宋体"/>
                <w:lang w:eastAsia="zh-CN"/>
              </w:rPr>
            </w:pPr>
            <w:r>
              <w:rPr>
                <w:rFonts w:eastAsia="宋体"/>
                <w:lang w:val="en-US" w:eastAsia="zh-CN"/>
              </w:rPr>
              <w:t>D</w:t>
            </w:r>
            <w:r>
              <w:rPr>
                <w:rFonts w:eastAsia="宋体" w:hint="eastAsia"/>
                <w:lang w:val="en-US" w:eastAsia="zh-CN"/>
              </w:rPr>
              <w:t>MRS 1+1+1</w:t>
            </w:r>
          </w:p>
          <w:p w14:paraId="723D3088"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PUSCH mapping type</w:t>
            </w:r>
          </w:p>
          <w:p w14:paraId="307BBA88" w14:textId="77777777" w:rsidR="009E26D2" w:rsidRPr="00B3434F" w:rsidRDefault="009E26D2" w:rsidP="003E2C2B">
            <w:pPr>
              <w:pStyle w:val="ListParagraph"/>
              <w:numPr>
                <w:ilvl w:val="0"/>
                <w:numId w:val="31"/>
              </w:numPr>
              <w:jc w:val="both"/>
              <w:rPr>
                <w:rFonts w:eastAsia="宋体"/>
                <w:lang w:eastAsia="zh-CN"/>
              </w:rPr>
            </w:pPr>
            <w:r>
              <w:rPr>
                <w:rFonts w:eastAsia="宋体" w:hint="eastAsia"/>
                <w:lang w:val="en-US" w:eastAsia="zh-CN"/>
              </w:rPr>
              <w:t>type A</w:t>
            </w:r>
          </w:p>
          <w:p w14:paraId="15AFC741"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l0 for PUSCH mapping type A</w:t>
            </w:r>
          </w:p>
          <w:p w14:paraId="137BC5E8" w14:textId="77777777" w:rsidR="009E26D2" w:rsidRPr="00B3434F" w:rsidRDefault="009E26D2" w:rsidP="003E2C2B">
            <w:pPr>
              <w:pStyle w:val="ListParagraph"/>
              <w:numPr>
                <w:ilvl w:val="0"/>
                <w:numId w:val="31"/>
              </w:numPr>
              <w:jc w:val="both"/>
              <w:rPr>
                <w:rFonts w:eastAsia="宋体"/>
                <w:lang w:eastAsia="zh-CN"/>
              </w:rPr>
            </w:pPr>
            <w:r>
              <w:rPr>
                <w:rFonts w:eastAsia="宋体"/>
                <w:lang w:val="en-US" w:eastAsia="zh-CN"/>
              </w:rPr>
              <w:t>O</w:t>
            </w:r>
            <w:r>
              <w:rPr>
                <w:rFonts w:eastAsia="宋体" w:hint="eastAsia"/>
                <w:lang w:val="en-US" w:eastAsia="zh-CN"/>
              </w:rPr>
              <w:t>ption 1:  l0=3</w:t>
            </w:r>
          </w:p>
          <w:p w14:paraId="0E641F17" w14:textId="77777777" w:rsidR="009E26D2" w:rsidRPr="00B3434F" w:rsidRDefault="009E26D2" w:rsidP="003E2C2B">
            <w:pPr>
              <w:pStyle w:val="ListParagraph"/>
              <w:numPr>
                <w:ilvl w:val="0"/>
                <w:numId w:val="31"/>
              </w:numPr>
              <w:jc w:val="both"/>
              <w:rPr>
                <w:rFonts w:eastAsia="宋体"/>
                <w:lang w:eastAsia="zh-CN"/>
              </w:rPr>
            </w:pPr>
            <w:r>
              <w:rPr>
                <w:rFonts w:eastAsia="宋体" w:hint="eastAsia"/>
                <w:lang w:val="en-US" w:eastAsia="zh-CN"/>
              </w:rPr>
              <w:t>Option 2:  l0=2</w:t>
            </w:r>
          </w:p>
          <w:p w14:paraId="3209659C" w14:textId="77777777" w:rsidR="009E26D2" w:rsidRPr="00B305D5" w:rsidRDefault="009E26D2" w:rsidP="003E2C2B">
            <w:pPr>
              <w:pStyle w:val="ListParagraph"/>
              <w:numPr>
                <w:ilvl w:val="0"/>
                <w:numId w:val="31"/>
              </w:numPr>
              <w:jc w:val="both"/>
              <w:rPr>
                <w:rFonts w:eastAsia="宋体"/>
                <w:lang w:eastAsia="zh-CN"/>
              </w:rPr>
            </w:pPr>
            <w:r>
              <w:rPr>
                <w:rFonts w:eastAsia="宋体" w:hint="eastAsia"/>
                <w:lang w:val="en-US" w:eastAsia="zh-CN"/>
              </w:rPr>
              <w:t xml:space="preserve">If it is not possible to make decision  in this meeting, pick one test case for performance </w:t>
            </w:r>
            <w:r>
              <w:rPr>
                <w:rFonts w:eastAsia="宋体"/>
                <w:lang w:val="en-US" w:eastAsia="zh-CN"/>
              </w:rPr>
              <w:t>comparison</w:t>
            </w:r>
            <w:r>
              <w:rPr>
                <w:rFonts w:eastAsia="宋体" w:hint="eastAsia"/>
                <w:lang w:val="en-US" w:eastAsia="zh-CN"/>
              </w:rPr>
              <w:t xml:space="preserve"> in the next meeting</w:t>
            </w:r>
          </w:p>
          <w:p w14:paraId="2D8BEA9D"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Waveform</w:t>
            </w:r>
          </w:p>
          <w:p w14:paraId="6BB453D0" w14:textId="77777777" w:rsidR="009E26D2" w:rsidRPr="00B3434F" w:rsidRDefault="009E26D2" w:rsidP="003E2C2B">
            <w:pPr>
              <w:pStyle w:val="ListParagraph"/>
              <w:numPr>
                <w:ilvl w:val="0"/>
                <w:numId w:val="31"/>
              </w:numPr>
              <w:jc w:val="both"/>
              <w:rPr>
                <w:rFonts w:eastAsia="宋体"/>
                <w:lang w:eastAsia="zh-CN"/>
              </w:rPr>
            </w:pPr>
            <w:r>
              <w:rPr>
                <w:rFonts w:eastAsia="宋体" w:hint="eastAsia"/>
                <w:lang w:val="en-US" w:eastAsia="zh-CN"/>
              </w:rPr>
              <w:t>DFT-s-OFDM and CP-OFDM</w:t>
            </w:r>
          </w:p>
          <w:p w14:paraId="0000370C"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PRB allocation for DFT-s-OFDM</w:t>
            </w:r>
          </w:p>
          <w:p w14:paraId="234C6ACD" w14:textId="77777777" w:rsidR="009E26D2" w:rsidRPr="00B305D5" w:rsidRDefault="009E26D2" w:rsidP="003E2C2B">
            <w:pPr>
              <w:pStyle w:val="ListParagraph"/>
              <w:numPr>
                <w:ilvl w:val="0"/>
                <w:numId w:val="31"/>
              </w:numPr>
              <w:jc w:val="both"/>
              <w:rPr>
                <w:rFonts w:eastAsia="宋体"/>
                <w:lang w:eastAsia="zh-CN"/>
              </w:rPr>
            </w:pPr>
            <w:r>
              <w:rPr>
                <w:rFonts w:eastAsia="宋体" w:hint="eastAsia"/>
                <w:lang w:val="en-US" w:eastAsia="zh-CN"/>
              </w:rPr>
              <w:t>The same configuration as the existing DFT-s-OFDM PUSCH test</w:t>
            </w:r>
          </w:p>
          <w:p w14:paraId="45AA1117" w14:textId="77777777" w:rsidR="009E26D2" w:rsidRDefault="009E26D2" w:rsidP="003E2C2B">
            <w:pPr>
              <w:spacing w:after="0"/>
              <w:jc w:val="both"/>
              <w:rPr>
                <w:rFonts w:eastAsia="宋体"/>
                <w:lang w:eastAsia="zh-CN"/>
              </w:rPr>
            </w:pPr>
            <w:r>
              <w:rPr>
                <w:rFonts w:eastAsia="宋体"/>
                <w:lang w:eastAsia="zh-CN"/>
              </w:rPr>
              <w:t>-</w:t>
            </w:r>
            <w:r>
              <w:rPr>
                <w:rFonts w:eastAsia="宋体" w:hint="eastAsia"/>
                <w:lang w:eastAsia="zh-CN"/>
              </w:rPr>
              <w:t xml:space="preserve"> PTRS</w:t>
            </w:r>
          </w:p>
          <w:p w14:paraId="285E8615" w14:textId="77777777" w:rsidR="009E26D2" w:rsidRPr="00B305D5" w:rsidRDefault="009E26D2" w:rsidP="003E2C2B">
            <w:pPr>
              <w:pStyle w:val="ListParagraph"/>
              <w:numPr>
                <w:ilvl w:val="0"/>
                <w:numId w:val="31"/>
              </w:numPr>
              <w:jc w:val="both"/>
              <w:rPr>
                <w:rFonts w:eastAsia="宋体"/>
                <w:lang w:eastAsia="zh-CN"/>
              </w:rPr>
            </w:pPr>
            <w:r>
              <w:rPr>
                <w:rFonts w:eastAsia="宋体"/>
                <w:lang w:val="en-US" w:eastAsia="zh-CN"/>
              </w:rPr>
              <w:t>W</w:t>
            </w:r>
            <w:r>
              <w:rPr>
                <w:rFonts w:eastAsia="宋体" w:hint="eastAsia"/>
                <w:lang w:val="en-US" w:eastAsia="zh-CN"/>
              </w:rPr>
              <w:t>ithout PTRS</w:t>
            </w:r>
          </w:p>
        </w:tc>
      </w:tr>
    </w:tbl>
    <w:p w14:paraId="42454AB3" w14:textId="77777777" w:rsidR="009E26D2" w:rsidRDefault="009E26D2" w:rsidP="009E26D2">
      <w:pPr>
        <w:jc w:val="both"/>
        <w:rPr>
          <w:lang w:eastAsia="zh-CN"/>
        </w:rPr>
      </w:pPr>
    </w:p>
    <w:p w14:paraId="2974D4E8" w14:textId="3BE95D5B" w:rsidR="009E26D2" w:rsidRDefault="009E26D2" w:rsidP="009E26D2">
      <w:pPr>
        <w:jc w:val="both"/>
        <w:rPr>
          <w:lang w:eastAsia="zh-CN"/>
        </w:rPr>
      </w:pPr>
      <w:r>
        <w:rPr>
          <w:rFonts w:hint="eastAsia"/>
          <w:lang w:eastAsia="zh-CN"/>
        </w:rPr>
        <w:t xml:space="preserve">As </w:t>
      </w:r>
      <w:r>
        <w:rPr>
          <w:lang w:eastAsia="zh-CN"/>
        </w:rPr>
        <w:t>indicated</w:t>
      </w:r>
      <w:r>
        <w:rPr>
          <w:rFonts w:hint="eastAsia"/>
          <w:lang w:eastAsia="zh-CN"/>
        </w:rPr>
        <w:t xml:space="preserve"> in</w:t>
      </w:r>
      <w:r w:rsidR="009C2FF6">
        <w:rPr>
          <w:rFonts w:hint="eastAsia"/>
          <w:lang w:eastAsia="zh-CN"/>
        </w:rPr>
        <w:t xml:space="preserve"> </w:t>
      </w:r>
      <w:r>
        <w:rPr>
          <w:rFonts w:hint="eastAsia"/>
          <w:lang w:eastAsia="zh-CN"/>
        </w:rPr>
        <w:t xml:space="preserve">WID, the requirement SNR to be finalized By Mar.2020 should support at least up to 350km/h. hence, the agreed simulation </w:t>
      </w:r>
      <w:r>
        <w:rPr>
          <w:lang w:eastAsia="zh-CN"/>
        </w:rPr>
        <w:t>assumption with</w:t>
      </w:r>
      <w:r>
        <w:rPr>
          <w:rFonts w:hint="eastAsia"/>
          <w:lang w:eastAsia="zh-CN"/>
        </w:rPr>
        <w:t xml:space="preserve"> 1+1+1 DMRS configuration can be </w:t>
      </w:r>
      <w:r>
        <w:rPr>
          <w:lang w:eastAsia="zh-CN"/>
        </w:rPr>
        <w:t>referred</w:t>
      </w:r>
      <w:r>
        <w:rPr>
          <w:rFonts w:hint="eastAsia"/>
          <w:lang w:eastAsia="zh-CN"/>
        </w:rPr>
        <w:t xml:space="preserve"> as baseline for requirement of NR HST in Rel-16</w:t>
      </w:r>
    </w:p>
    <w:p w14:paraId="228B5CDA" w14:textId="150A24F8" w:rsidR="009E26D2" w:rsidRPr="00FD5364" w:rsidRDefault="009E26D2" w:rsidP="009E26D2">
      <w:pPr>
        <w:jc w:val="both"/>
        <w:rPr>
          <w:b/>
          <w:lang w:eastAsia="zh-CN"/>
        </w:rPr>
      </w:pPr>
      <w:r>
        <w:rPr>
          <w:rFonts w:hint="eastAsia"/>
          <w:b/>
          <w:lang w:eastAsia="zh-CN"/>
        </w:rPr>
        <w:t>Proposal</w:t>
      </w:r>
      <w:r w:rsidRPr="00581304">
        <w:rPr>
          <w:b/>
        </w:rPr>
        <w:t xml:space="preserve"> </w:t>
      </w:r>
      <w:r w:rsidR="00C87984">
        <w:rPr>
          <w:rFonts w:hint="eastAsia"/>
          <w:b/>
          <w:lang w:eastAsia="zh-CN"/>
        </w:rPr>
        <w:t>4</w:t>
      </w:r>
      <w:r>
        <w:rPr>
          <w:rFonts w:hint="eastAsia"/>
          <w:b/>
          <w:lang w:eastAsia="zh-CN"/>
        </w:rPr>
        <w:t xml:space="preserve">:  The agreed simulation assumption for 350km/h with 1+1+1 DMRS </w:t>
      </w:r>
      <w:r>
        <w:rPr>
          <w:b/>
          <w:lang w:eastAsia="zh-CN"/>
        </w:rPr>
        <w:t>configuration</w:t>
      </w:r>
      <w:r>
        <w:rPr>
          <w:rFonts w:hint="eastAsia"/>
          <w:b/>
          <w:lang w:eastAsia="zh-CN"/>
        </w:rPr>
        <w:t xml:space="preserve"> for NR PUSCH with HST single tap channel can be </w:t>
      </w:r>
      <w:r>
        <w:rPr>
          <w:b/>
          <w:lang w:eastAsia="zh-CN"/>
        </w:rPr>
        <w:t>referred</w:t>
      </w:r>
      <w:r>
        <w:rPr>
          <w:rFonts w:hint="eastAsia"/>
          <w:b/>
          <w:lang w:eastAsia="zh-CN"/>
        </w:rPr>
        <w:t xml:space="preserve"> as baseline for the requirement of NR HST in Rel-16.</w:t>
      </w:r>
    </w:p>
    <w:p w14:paraId="49A7F311" w14:textId="77777777" w:rsidR="00996E92" w:rsidRPr="00996E92" w:rsidRDefault="00996E92" w:rsidP="009E26D2">
      <w:pPr>
        <w:jc w:val="both"/>
        <w:rPr>
          <w:lang w:eastAsia="zh-CN"/>
        </w:rPr>
      </w:pPr>
    </w:p>
    <w:p w14:paraId="0161820A" w14:textId="2859E140" w:rsidR="00E513DB" w:rsidRDefault="00E513DB" w:rsidP="009E26D2">
      <w:pPr>
        <w:pStyle w:val="Heading2"/>
        <w:jc w:val="both"/>
        <w:rPr>
          <w:lang w:eastAsia="zh-CN"/>
        </w:rPr>
      </w:pPr>
      <w:r>
        <w:rPr>
          <w:rFonts w:hint="eastAsia"/>
          <w:lang w:eastAsia="zh-CN"/>
        </w:rPr>
        <w:t>2.2    Pe</w:t>
      </w:r>
      <w:r w:rsidR="003B15F5">
        <w:rPr>
          <w:rFonts w:hint="eastAsia"/>
          <w:lang w:eastAsia="zh-CN"/>
        </w:rPr>
        <w:t xml:space="preserve">rformance requirements </w:t>
      </w:r>
      <w:r w:rsidR="003B15F5">
        <w:rPr>
          <w:lang w:eastAsia="zh-CN"/>
        </w:rPr>
        <w:t>for UL</w:t>
      </w:r>
      <w:r w:rsidR="003B15F5">
        <w:rPr>
          <w:rFonts w:hint="eastAsia"/>
          <w:lang w:eastAsia="zh-CN"/>
        </w:rPr>
        <w:t xml:space="preserve"> timing adjustment</w:t>
      </w:r>
    </w:p>
    <w:p w14:paraId="0D9643E4" w14:textId="63A7A1F0" w:rsidR="003B15F5" w:rsidRDefault="003B15F5" w:rsidP="009E26D2">
      <w:pPr>
        <w:jc w:val="both"/>
        <w:rPr>
          <w:lang w:val="en-GB" w:eastAsia="zh-CN"/>
        </w:rPr>
      </w:pPr>
      <w:r>
        <w:rPr>
          <w:rFonts w:hint="eastAsia"/>
          <w:lang w:eastAsia="zh-CN"/>
        </w:rPr>
        <w:t xml:space="preserve">As for the requirements of moving </w:t>
      </w:r>
      <w:r>
        <w:rPr>
          <w:rFonts w:hint="eastAsia"/>
          <w:lang w:val="en-GB" w:eastAsia="zh-CN"/>
        </w:rPr>
        <w:t>propagation scenario</w:t>
      </w:r>
      <w:r>
        <w:rPr>
          <w:lang w:val="en-GB" w:eastAsia="zh-CN"/>
        </w:rPr>
        <w:t>, LTE</w:t>
      </w:r>
      <w:r>
        <w:rPr>
          <w:rFonts w:hint="eastAsia"/>
          <w:lang w:val="en-GB" w:eastAsia="zh-CN"/>
        </w:rPr>
        <w:t xml:space="preserve"> </w:t>
      </w:r>
      <w:r>
        <w:rPr>
          <w:lang w:val="en-GB" w:eastAsia="zh-CN"/>
        </w:rPr>
        <w:t>specif</w:t>
      </w:r>
      <w:r>
        <w:rPr>
          <w:rFonts w:hint="eastAsia"/>
          <w:lang w:val="en-GB" w:eastAsia="zh-CN"/>
        </w:rPr>
        <w:t xml:space="preserve">ied the requirements of UL timing adjustment with define the following </w:t>
      </w:r>
      <w:r>
        <w:rPr>
          <w:lang w:val="en-GB" w:eastAsia="zh-CN"/>
        </w:rPr>
        <w:t>condition</w:t>
      </w:r>
    </w:p>
    <w:p w14:paraId="058AD9C6" w14:textId="2450E599" w:rsidR="003B15F5" w:rsidRDefault="003B15F5" w:rsidP="0048285B">
      <w:pPr>
        <w:jc w:val="center"/>
        <w:rPr>
          <w:lang w:val="en-GB" w:eastAsia="zh-CN"/>
        </w:rPr>
      </w:pPr>
      <w:r w:rsidRPr="00CF7493">
        <w:object w:dxaOrig="4317" w:dyaOrig="2878" w14:anchorId="38F4D9B6">
          <v:shape id="_x0000_i1029" type="#_x0000_t75" style="width:225.55pt;height:91.15pt" o:ole="" fillcolor="window">
            <v:imagedata r:id="rId17" o:title=""/>
          </v:shape>
          <o:OLEObject Type="Embed" ProgID="Word.Picture.8" ShapeID="_x0000_i1029" DrawAspect="Content" ObjectID="_1627489856" r:id="rId18"/>
        </w:object>
      </w:r>
    </w:p>
    <w:p w14:paraId="3AD1305C" w14:textId="14F6D766" w:rsidR="003B15F5" w:rsidRDefault="003B15F5" w:rsidP="009E26D2">
      <w:pPr>
        <w:jc w:val="both"/>
        <w:rPr>
          <w:color w:val="000000" w:themeColor="text1"/>
          <w:lang w:eastAsia="zh-CN"/>
        </w:rPr>
      </w:pPr>
      <w:r>
        <w:rPr>
          <w:lang w:val="en-GB" w:eastAsia="zh-CN"/>
        </w:rPr>
        <w:t>W</w:t>
      </w:r>
      <w:r>
        <w:rPr>
          <w:rFonts w:hint="eastAsia"/>
          <w:lang w:val="en-GB" w:eastAsia="zh-CN"/>
        </w:rPr>
        <w:t xml:space="preserve">here the timing different between moving UE and stationary UE is equal to </w:t>
      </w:r>
      <w:proofErr w:type="spellStart"/>
      <w:r w:rsidRPr="003B15F5">
        <w:rPr>
          <w:color w:val="000000" w:themeColor="text1"/>
        </w:rPr>
        <w:t>Δτ</w:t>
      </w:r>
      <w:proofErr w:type="spellEnd"/>
      <w:r w:rsidRPr="003B15F5">
        <w:rPr>
          <w:rFonts w:cs="v5.0.0"/>
          <w:color w:val="000000" w:themeColor="text1"/>
        </w:rPr>
        <w:t xml:space="preserve"> - </w:t>
      </w:r>
      <w:r w:rsidRPr="003B15F5">
        <w:rPr>
          <w:color w:val="000000" w:themeColor="text1"/>
        </w:rPr>
        <w:t>(</w:t>
      </w:r>
      <w:r w:rsidRPr="003B15F5">
        <w:rPr>
          <w:i/>
          <w:color w:val="000000" w:themeColor="text1"/>
        </w:rPr>
        <w:t>T</w:t>
      </w:r>
      <w:r w:rsidRPr="003B15F5">
        <w:rPr>
          <w:i/>
          <w:color w:val="000000" w:themeColor="text1"/>
          <w:vertAlign w:val="subscript"/>
        </w:rPr>
        <w:t>A</w:t>
      </w:r>
      <w:r w:rsidRPr="003B15F5">
        <w:rPr>
          <w:color w:val="000000" w:themeColor="text1"/>
        </w:rPr>
        <w:t xml:space="preserve"> </w:t>
      </w:r>
      <w:r w:rsidRPr="003B15F5">
        <w:rPr>
          <w:color w:val="000000" w:themeColor="text1"/>
        </w:rPr>
        <w:sym w:font="Symbol" w:char="F02D"/>
      </w:r>
      <w:r w:rsidRPr="003B15F5">
        <w:rPr>
          <w:color w:val="000000" w:themeColor="text1"/>
        </w:rPr>
        <w:t>31)</w:t>
      </w:r>
      <w:r w:rsidRPr="003B15F5">
        <w:rPr>
          <w:color w:val="000000" w:themeColor="text1"/>
        </w:rPr>
        <w:sym w:font="Symbol" w:char="F0B4"/>
      </w:r>
      <w:r w:rsidRPr="003B15F5">
        <w:rPr>
          <w:color w:val="000000" w:themeColor="text1"/>
        </w:rPr>
        <w:t>16</w:t>
      </w:r>
      <w:r w:rsidRPr="003B15F5">
        <w:rPr>
          <w:i/>
          <w:color w:val="000000" w:themeColor="text1"/>
        </w:rPr>
        <w:t>T</w:t>
      </w:r>
      <w:r w:rsidRPr="003B15F5">
        <w:rPr>
          <w:i/>
          <w:color w:val="000000" w:themeColor="text1"/>
          <w:vertAlign w:val="subscript"/>
        </w:rPr>
        <w:t>s</w:t>
      </w:r>
      <w:proofErr w:type="gramStart"/>
      <w:r>
        <w:rPr>
          <w:rFonts w:hint="eastAsia"/>
          <w:i/>
          <w:color w:val="000000" w:themeColor="text1"/>
          <w:vertAlign w:val="subscript"/>
          <w:lang w:eastAsia="zh-CN"/>
        </w:rPr>
        <w:t>.</w:t>
      </w:r>
      <w:r>
        <w:rPr>
          <w:rFonts w:hint="eastAsia"/>
          <w:color w:val="000000" w:themeColor="text1"/>
          <w:lang w:eastAsia="zh-CN"/>
        </w:rPr>
        <w:t>.</w:t>
      </w:r>
      <w:proofErr w:type="gramEnd"/>
      <w:r>
        <w:rPr>
          <w:rFonts w:hint="eastAsia"/>
          <w:color w:val="000000" w:themeColor="text1"/>
          <w:lang w:eastAsia="zh-CN"/>
        </w:rPr>
        <w:t xml:space="preserve"> The relative tim</w:t>
      </w:r>
      <w:r w:rsidR="00A448AF">
        <w:rPr>
          <w:rFonts w:hint="eastAsia"/>
          <w:color w:val="000000" w:themeColor="text1"/>
          <w:lang w:eastAsia="zh-CN"/>
        </w:rPr>
        <w:t xml:space="preserve">ing among all taps is fixed, where </w:t>
      </w:r>
    </w:p>
    <w:p w14:paraId="5CB216B4" w14:textId="1279E1DC" w:rsidR="00A448AF" w:rsidRPr="003B15F5" w:rsidRDefault="00A448AF" w:rsidP="0048285B">
      <w:pPr>
        <w:jc w:val="center"/>
        <w:rPr>
          <w:lang w:val="en-GB" w:eastAsia="zh-CN"/>
        </w:rPr>
      </w:pPr>
      <w:r w:rsidRPr="00CF7493">
        <w:rPr>
          <w:position w:val="-24"/>
        </w:rPr>
        <w:object w:dxaOrig="1920" w:dyaOrig="620" w14:anchorId="371DEF80">
          <v:shape id="_x0000_i1030" type="#_x0000_t75" style="width:93.4pt;height:28.7pt" o:ole="">
            <v:imagedata r:id="rId19" o:title=""/>
          </v:shape>
          <o:OLEObject Type="Embed" ProgID="Equation.3" ShapeID="_x0000_i1030" DrawAspect="Content" ObjectID="_1627489857" r:id="rId20"/>
        </w:object>
      </w:r>
    </w:p>
    <w:p w14:paraId="1B232BEB" w14:textId="58B7281E" w:rsidR="003B15F5" w:rsidRDefault="003B15F5" w:rsidP="009E26D2">
      <w:pPr>
        <w:jc w:val="both"/>
        <w:rPr>
          <w:lang w:val="en-GB" w:eastAsia="zh-CN"/>
        </w:rPr>
      </w:pPr>
      <w:r>
        <w:rPr>
          <w:rFonts w:hint="eastAsia"/>
          <w:lang w:val="en-GB" w:eastAsia="zh-CN"/>
        </w:rPr>
        <w:t xml:space="preserve">For the test, </w:t>
      </w:r>
      <w:r>
        <w:rPr>
          <w:lang w:val="en-GB" w:eastAsia="zh-CN"/>
        </w:rPr>
        <w:t>two signals</w:t>
      </w:r>
      <w:r>
        <w:rPr>
          <w:rFonts w:hint="eastAsia"/>
          <w:lang w:val="en-GB" w:eastAsia="zh-CN"/>
        </w:rPr>
        <w:t xml:space="preserve"> are configured, one being transmitted by a moving UE and the other being </w:t>
      </w:r>
      <w:r>
        <w:rPr>
          <w:lang w:val="en-GB" w:eastAsia="zh-CN"/>
        </w:rPr>
        <w:t>transmitted</w:t>
      </w:r>
      <w:r>
        <w:rPr>
          <w:rFonts w:hint="eastAsia"/>
          <w:lang w:val="en-GB" w:eastAsia="zh-CN"/>
        </w:rPr>
        <w:t xml:space="preserve"> by a stationary UE. Two scenarios are defined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gridCol w:w="2236"/>
      </w:tblGrid>
      <w:tr w:rsidR="003B15F5" w:rsidRPr="00CF7493" w14:paraId="25BFCADA" w14:textId="77777777" w:rsidTr="003E2C2B">
        <w:trPr>
          <w:jc w:val="center"/>
        </w:trPr>
        <w:tc>
          <w:tcPr>
            <w:tcW w:w="2663" w:type="dxa"/>
          </w:tcPr>
          <w:p w14:paraId="2F589DC7" w14:textId="77777777" w:rsidR="003B15F5" w:rsidRPr="00CF7493" w:rsidRDefault="003B15F5" w:rsidP="009E26D2">
            <w:pPr>
              <w:pStyle w:val="TAH"/>
              <w:jc w:val="both"/>
              <w:rPr>
                <w:rFonts w:cs="v5.0.0"/>
                <w:lang w:eastAsia="en-US"/>
              </w:rPr>
            </w:pPr>
            <w:r w:rsidRPr="00CF7493">
              <w:rPr>
                <w:rFonts w:cs="v5.0.0"/>
                <w:lang w:eastAsia="en-US"/>
              </w:rPr>
              <w:t>Parameter</w:t>
            </w:r>
          </w:p>
        </w:tc>
        <w:tc>
          <w:tcPr>
            <w:tcW w:w="2236" w:type="dxa"/>
          </w:tcPr>
          <w:p w14:paraId="75A9B91A" w14:textId="77777777" w:rsidR="003B15F5" w:rsidRPr="00CF7493" w:rsidRDefault="003B15F5" w:rsidP="009E26D2">
            <w:pPr>
              <w:pStyle w:val="TAH"/>
              <w:jc w:val="both"/>
              <w:rPr>
                <w:rFonts w:cs="v5.0.0"/>
                <w:lang w:eastAsia="en-US"/>
              </w:rPr>
            </w:pPr>
            <w:r w:rsidRPr="00CF7493">
              <w:rPr>
                <w:rFonts w:cs="v5.0.0"/>
                <w:lang w:eastAsia="en-US"/>
              </w:rPr>
              <w:t>Scenario 1</w:t>
            </w:r>
          </w:p>
        </w:tc>
        <w:tc>
          <w:tcPr>
            <w:tcW w:w="2236" w:type="dxa"/>
          </w:tcPr>
          <w:p w14:paraId="0B2F042C" w14:textId="77777777" w:rsidR="003B15F5" w:rsidRPr="00CF7493" w:rsidRDefault="003B15F5" w:rsidP="009E26D2">
            <w:pPr>
              <w:pStyle w:val="TAH"/>
              <w:jc w:val="both"/>
              <w:rPr>
                <w:rFonts w:cs="v5.0.0"/>
                <w:lang w:eastAsia="en-US"/>
              </w:rPr>
            </w:pPr>
            <w:r w:rsidRPr="00CF7493">
              <w:rPr>
                <w:rFonts w:cs="v5.0.0"/>
                <w:lang w:eastAsia="en-US"/>
              </w:rPr>
              <w:t>Scenario 2</w:t>
            </w:r>
          </w:p>
        </w:tc>
      </w:tr>
      <w:tr w:rsidR="003B15F5" w:rsidRPr="00CF7493" w14:paraId="35669707" w14:textId="77777777" w:rsidTr="003E2C2B">
        <w:trPr>
          <w:jc w:val="center"/>
        </w:trPr>
        <w:tc>
          <w:tcPr>
            <w:tcW w:w="2663" w:type="dxa"/>
          </w:tcPr>
          <w:p w14:paraId="49D5CFE2" w14:textId="77777777" w:rsidR="003B15F5" w:rsidRPr="00CF7493" w:rsidRDefault="003B15F5" w:rsidP="009E26D2">
            <w:pPr>
              <w:pStyle w:val="TAC"/>
              <w:jc w:val="both"/>
              <w:rPr>
                <w:rFonts w:cs="v5.0.0"/>
              </w:rPr>
            </w:pPr>
            <w:r w:rsidRPr="00CF7493">
              <w:rPr>
                <w:rFonts w:cs="v5.0.0"/>
              </w:rPr>
              <w:t>Channel model</w:t>
            </w:r>
          </w:p>
        </w:tc>
        <w:tc>
          <w:tcPr>
            <w:tcW w:w="2236" w:type="dxa"/>
          </w:tcPr>
          <w:p w14:paraId="2A94DDE8" w14:textId="77777777" w:rsidR="003B15F5" w:rsidRPr="00CF7493" w:rsidRDefault="003B15F5" w:rsidP="009E26D2">
            <w:pPr>
              <w:pStyle w:val="TAC"/>
              <w:jc w:val="both"/>
              <w:rPr>
                <w:rFonts w:cs="v5.0.0"/>
              </w:rPr>
            </w:pPr>
            <w:r w:rsidRPr="00CF7493">
              <w:rPr>
                <w:rFonts w:cs="v5.0.0"/>
              </w:rPr>
              <w:t>Stationary UE: AWGN</w:t>
            </w:r>
          </w:p>
          <w:p w14:paraId="2C11C7BA" w14:textId="77777777" w:rsidR="003B15F5" w:rsidRPr="00CF7493" w:rsidRDefault="003B15F5" w:rsidP="009E26D2">
            <w:pPr>
              <w:pStyle w:val="TAC"/>
              <w:jc w:val="both"/>
              <w:rPr>
                <w:rFonts w:cs="v5.0.0"/>
              </w:rPr>
            </w:pPr>
            <w:r w:rsidRPr="00CF7493">
              <w:rPr>
                <w:rFonts w:cs="v5.0.0"/>
              </w:rPr>
              <w:t>Moving UE: ETU200</w:t>
            </w:r>
          </w:p>
        </w:tc>
        <w:tc>
          <w:tcPr>
            <w:tcW w:w="2236" w:type="dxa"/>
          </w:tcPr>
          <w:p w14:paraId="4127F81F" w14:textId="77777777" w:rsidR="003B15F5" w:rsidRPr="00CF7493" w:rsidRDefault="003B15F5" w:rsidP="009E26D2">
            <w:pPr>
              <w:pStyle w:val="TAC"/>
              <w:jc w:val="both"/>
              <w:rPr>
                <w:rFonts w:cs="v5.0.0"/>
              </w:rPr>
            </w:pPr>
            <w:r w:rsidRPr="00CF7493">
              <w:rPr>
                <w:rFonts w:cs="v5.0.0"/>
              </w:rPr>
              <w:t>AWGN</w:t>
            </w:r>
          </w:p>
        </w:tc>
      </w:tr>
      <w:tr w:rsidR="003B15F5" w:rsidRPr="00CF7493" w14:paraId="5980498E" w14:textId="77777777" w:rsidTr="003E2C2B">
        <w:trPr>
          <w:jc w:val="center"/>
        </w:trPr>
        <w:tc>
          <w:tcPr>
            <w:tcW w:w="2663" w:type="dxa"/>
          </w:tcPr>
          <w:p w14:paraId="3BBCB23F" w14:textId="77777777" w:rsidR="003B15F5" w:rsidRPr="00CF7493" w:rsidRDefault="003B15F5" w:rsidP="009E26D2">
            <w:pPr>
              <w:pStyle w:val="TAC"/>
              <w:jc w:val="both"/>
              <w:rPr>
                <w:rFonts w:cs="Arial"/>
              </w:rPr>
            </w:pPr>
            <w:r w:rsidRPr="00CF7493">
              <w:rPr>
                <w:rFonts w:cs="Arial"/>
              </w:rPr>
              <w:t>UE speed</w:t>
            </w:r>
          </w:p>
        </w:tc>
        <w:tc>
          <w:tcPr>
            <w:tcW w:w="2236" w:type="dxa"/>
          </w:tcPr>
          <w:p w14:paraId="510EF866" w14:textId="77777777" w:rsidR="003B15F5" w:rsidRPr="00CF7493" w:rsidRDefault="003B15F5" w:rsidP="009E26D2">
            <w:pPr>
              <w:pStyle w:val="TAC"/>
              <w:jc w:val="both"/>
              <w:rPr>
                <w:rFonts w:cs="Arial"/>
              </w:rPr>
            </w:pPr>
            <w:r w:rsidRPr="00CF7493">
              <w:rPr>
                <w:rFonts w:cs="Arial"/>
              </w:rPr>
              <w:t>120 km/h</w:t>
            </w:r>
          </w:p>
        </w:tc>
        <w:tc>
          <w:tcPr>
            <w:tcW w:w="2236" w:type="dxa"/>
          </w:tcPr>
          <w:p w14:paraId="465C2EE8" w14:textId="77777777" w:rsidR="003B15F5" w:rsidRPr="00CF7493" w:rsidRDefault="003B15F5" w:rsidP="009E26D2">
            <w:pPr>
              <w:pStyle w:val="TAC"/>
              <w:jc w:val="both"/>
              <w:rPr>
                <w:rFonts w:cs="Arial"/>
              </w:rPr>
            </w:pPr>
            <w:r w:rsidRPr="00CF7493">
              <w:rPr>
                <w:rFonts w:cs="Arial"/>
              </w:rPr>
              <w:t>350 km/h</w:t>
            </w:r>
          </w:p>
        </w:tc>
      </w:tr>
      <w:tr w:rsidR="003B15F5" w:rsidRPr="00CF7493" w14:paraId="28BAD60E" w14:textId="77777777" w:rsidTr="003E2C2B">
        <w:trPr>
          <w:jc w:val="center"/>
        </w:trPr>
        <w:tc>
          <w:tcPr>
            <w:tcW w:w="2663" w:type="dxa"/>
          </w:tcPr>
          <w:p w14:paraId="2992AD2C" w14:textId="77777777" w:rsidR="003B15F5" w:rsidRPr="00CF7493" w:rsidRDefault="003B15F5" w:rsidP="009E26D2">
            <w:pPr>
              <w:pStyle w:val="TAC"/>
              <w:jc w:val="both"/>
              <w:rPr>
                <w:rFonts w:ascii="Times New Roman" w:hAnsi="Times New Roman" w:cs="Arial"/>
              </w:rPr>
            </w:pPr>
            <w:r w:rsidRPr="00CF7493">
              <w:rPr>
                <w:rFonts w:ascii="Times New Roman" w:hAnsi="Times New Roman" w:cs="Arial"/>
              </w:rPr>
              <w:t>CP length</w:t>
            </w:r>
          </w:p>
        </w:tc>
        <w:tc>
          <w:tcPr>
            <w:tcW w:w="2236" w:type="dxa"/>
          </w:tcPr>
          <w:p w14:paraId="7B0A29A0" w14:textId="77777777" w:rsidR="003B15F5" w:rsidRPr="00CF7493" w:rsidRDefault="003B15F5" w:rsidP="009E26D2">
            <w:pPr>
              <w:pStyle w:val="TAC"/>
              <w:jc w:val="both"/>
              <w:rPr>
                <w:rFonts w:cs="v5.0.0"/>
              </w:rPr>
            </w:pPr>
            <w:r w:rsidRPr="00CF7493">
              <w:rPr>
                <w:rFonts w:cs="v5.0.0"/>
              </w:rPr>
              <w:t>Normal</w:t>
            </w:r>
          </w:p>
        </w:tc>
        <w:tc>
          <w:tcPr>
            <w:tcW w:w="2236" w:type="dxa"/>
          </w:tcPr>
          <w:p w14:paraId="4FEBEB9D" w14:textId="77777777" w:rsidR="003B15F5" w:rsidRPr="00CF7493" w:rsidRDefault="003B15F5" w:rsidP="009E26D2">
            <w:pPr>
              <w:pStyle w:val="TAC"/>
              <w:jc w:val="both"/>
              <w:rPr>
                <w:rFonts w:cs="v5.0.0"/>
              </w:rPr>
            </w:pPr>
            <w:r w:rsidRPr="00CF7493">
              <w:rPr>
                <w:rFonts w:cs="v5.0.0"/>
              </w:rPr>
              <w:t>Normal</w:t>
            </w:r>
          </w:p>
        </w:tc>
      </w:tr>
      <w:tr w:rsidR="003B15F5" w:rsidRPr="00CF7493" w14:paraId="19F719CC" w14:textId="77777777" w:rsidTr="003E2C2B">
        <w:trPr>
          <w:jc w:val="center"/>
        </w:trPr>
        <w:tc>
          <w:tcPr>
            <w:tcW w:w="2663" w:type="dxa"/>
          </w:tcPr>
          <w:p w14:paraId="22B29FC5" w14:textId="77777777" w:rsidR="003B15F5" w:rsidRPr="00CF7493" w:rsidRDefault="003B15F5" w:rsidP="009E26D2">
            <w:pPr>
              <w:pStyle w:val="TAC"/>
              <w:jc w:val="both"/>
              <w:rPr>
                <w:rFonts w:ascii="Times New Roman" w:hAnsi="Times New Roman" w:cs="Arial"/>
              </w:rPr>
            </w:pPr>
            <w:r w:rsidRPr="00CF7493">
              <w:rPr>
                <w:rFonts w:ascii="Times New Roman" w:hAnsi="Times New Roman" w:cs="Arial"/>
              </w:rPr>
              <w:t>A</w:t>
            </w:r>
          </w:p>
        </w:tc>
        <w:tc>
          <w:tcPr>
            <w:tcW w:w="2236" w:type="dxa"/>
          </w:tcPr>
          <w:p w14:paraId="39A80363" w14:textId="77777777" w:rsidR="003B15F5" w:rsidRPr="00CF7493" w:rsidRDefault="003B15F5" w:rsidP="009E26D2">
            <w:pPr>
              <w:pStyle w:val="TAC"/>
              <w:jc w:val="both"/>
              <w:rPr>
                <w:rFonts w:ascii="Times New Roman" w:hAnsi="Times New Roman" w:cs="Arial"/>
              </w:rPr>
            </w:pPr>
            <w:r w:rsidRPr="00CF7493">
              <w:rPr>
                <w:rFonts w:cs="v5.0.0"/>
              </w:rPr>
              <w:t xml:space="preserve">10 </w:t>
            </w:r>
            <w:r w:rsidRPr="00CF7493">
              <w:rPr>
                <w:rFonts w:ascii="Symbol" w:hAnsi="Symbol" w:cs="v5.0.0"/>
              </w:rPr>
              <w:t></w:t>
            </w:r>
            <w:r w:rsidRPr="00CF7493">
              <w:rPr>
                <w:rFonts w:ascii="Times New Roman" w:hAnsi="Times New Roman" w:cs="Arial"/>
              </w:rPr>
              <w:t>s</w:t>
            </w:r>
          </w:p>
        </w:tc>
        <w:tc>
          <w:tcPr>
            <w:tcW w:w="2236" w:type="dxa"/>
          </w:tcPr>
          <w:p w14:paraId="7D96B6FE" w14:textId="77777777" w:rsidR="003B15F5" w:rsidRPr="00CF7493" w:rsidRDefault="003B15F5" w:rsidP="009E26D2">
            <w:pPr>
              <w:pStyle w:val="TAC"/>
              <w:jc w:val="both"/>
              <w:rPr>
                <w:rFonts w:cs="v5.0.0"/>
              </w:rPr>
            </w:pPr>
            <w:r w:rsidRPr="00CF7493">
              <w:rPr>
                <w:rFonts w:cs="v5.0.0"/>
              </w:rPr>
              <w:t xml:space="preserve">10 </w:t>
            </w:r>
            <w:r w:rsidRPr="00CF7493">
              <w:rPr>
                <w:rFonts w:ascii="Symbol" w:hAnsi="Symbol" w:cs="v5.0.0"/>
              </w:rPr>
              <w:t></w:t>
            </w:r>
            <w:r w:rsidRPr="00CF7493">
              <w:rPr>
                <w:rFonts w:ascii="Times New Roman" w:hAnsi="Times New Roman" w:cs="Arial"/>
              </w:rPr>
              <w:t>s</w:t>
            </w:r>
          </w:p>
        </w:tc>
      </w:tr>
      <w:tr w:rsidR="003B15F5" w:rsidRPr="00CF7493" w14:paraId="20F874A9" w14:textId="77777777" w:rsidTr="003E2C2B">
        <w:trPr>
          <w:jc w:val="center"/>
        </w:trPr>
        <w:tc>
          <w:tcPr>
            <w:tcW w:w="2663" w:type="dxa"/>
          </w:tcPr>
          <w:p w14:paraId="37A573C3" w14:textId="77777777" w:rsidR="003B15F5" w:rsidRPr="00CF7493" w:rsidRDefault="003B15F5" w:rsidP="009E26D2">
            <w:pPr>
              <w:pStyle w:val="TAC"/>
              <w:jc w:val="both"/>
              <w:rPr>
                <w:rFonts w:ascii="Symbol" w:hAnsi="Symbol" w:cs="Arial"/>
              </w:rPr>
            </w:pPr>
            <w:r w:rsidRPr="00CF7493">
              <w:rPr>
                <w:rFonts w:ascii="Symbol" w:hAnsi="Symbol" w:cs="Arial"/>
              </w:rPr>
              <w:t></w:t>
            </w:r>
            <w:r w:rsidRPr="00CF7493">
              <w:rPr>
                <w:rFonts w:ascii="Symbol" w:hAnsi="Symbol" w:cs="Arial"/>
              </w:rPr>
              <w:t></w:t>
            </w:r>
          </w:p>
        </w:tc>
        <w:tc>
          <w:tcPr>
            <w:tcW w:w="2236" w:type="dxa"/>
          </w:tcPr>
          <w:p w14:paraId="6156D2B5" w14:textId="77777777" w:rsidR="003B15F5" w:rsidRPr="00CF7493" w:rsidRDefault="003B15F5" w:rsidP="009E26D2">
            <w:pPr>
              <w:pStyle w:val="TAC"/>
              <w:jc w:val="both"/>
              <w:rPr>
                <w:rFonts w:cs="v5.0.0"/>
              </w:rPr>
            </w:pPr>
            <w:r w:rsidRPr="00CF7493">
              <w:rPr>
                <w:rFonts w:cs="v5.0.0"/>
              </w:rPr>
              <w:t>0.04 s</w:t>
            </w:r>
            <w:r w:rsidRPr="00CF7493">
              <w:rPr>
                <w:rFonts w:cs="v5.0.0"/>
                <w:vertAlign w:val="superscript"/>
              </w:rPr>
              <w:t>-1</w:t>
            </w:r>
          </w:p>
        </w:tc>
        <w:tc>
          <w:tcPr>
            <w:tcW w:w="2236" w:type="dxa"/>
          </w:tcPr>
          <w:p w14:paraId="5ADE65E9" w14:textId="77777777" w:rsidR="003B15F5" w:rsidRPr="00CF7493" w:rsidRDefault="003B15F5" w:rsidP="009E26D2">
            <w:pPr>
              <w:pStyle w:val="TAC"/>
              <w:jc w:val="both"/>
              <w:rPr>
                <w:rFonts w:cs="v5.0.0"/>
              </w:rPr>
            </w:pPr>
            <w:r w:rsidRPr="00CF7493">
              <w:rPr>
                <w:rFonts w:cs="v5.0.0"/>
              </w:rPr>
              <w:t>0.13 s</w:t>
            </w:r>
            <w:r w:rsidRPr="00CF7493">
              <w:rPr>
                <w:rFonts w:cs="v5.0.0"/>
                <w:vertAlign w:val="superscript"/>
              </w:rPr>
              <w:t>-1</w:t>
            </w:r>
          </w:p>
        </w:tc>
      </w:tr>
    </w:tbl>
    <w:p w14:paraId="76A04923" w14:textId="77777777" w:rsidR="003B15F5" w:rsidRDefault="003B15F5" w:rsidP="009E26D2">
      <w:pPr>
        <w:jc w:val="both"/>
        <w:rPr>
          <w:lang w:val="en-GB" w:eastAsia="zh-CN"/>
        </w:rPr>
      </w:pPr>
    </w:p>
    <w:p w14:paraId="27995D09" w14:textId="68DA7F06" w:rsidR="00A448AF" w:rsidRDefault="003B15F5" w:rsidP="009E26D2">
      <w:pPr>
        <w:jc w:val="both"/>
        <w:rPr>
          <w:lang w:eastAsia="zh-CN"/>
        </w:rPr>
      </w:pPr>
      <w:r>
        <w:rPr>
          <w:rFonts w:hint="eastAsia"/>
          <w:lang w:eastAsia="zh-CN"/>
        </w:rPr>
        <w:t xml:space="preserve">For </w:t>
      </w:r>
      <w:r>
        <w:rPr>
          <w:lang w:eastAsia="zh-CN"/>
        </w:rPr>
        <w:t>scenario</w:t>
      </w:r>
      <w:r>
        <w:rPr>
          <w:rFonts w:hint="eastAsia"/>
          <w:lang w:eastAsia="zh-CN"/>
        </w:rPr>
        <w:t xml:space="preserve"> 1, the Doppler frequency is derived for Band 1 for </w:t>
      </w:r>
      <w:r>
        <w:rPr>
          <w:lang w:eastAsia="zh-CN"/>
        </w:rPr>
        <w:t>specified</w:t>
      </w:r>
      <w:r>
        <w:rPr>
          <w:rFonts w:hint="eastAsia"/>
          <w:lang w:eastAsia="zh-CN"/>
        </w:rPr>
        <w:t xml:space="preserve"> UE speed. For scenario 2, the HST </w:t>
      </w:r>
      <w:r>
        <w:rPr>
          <w:lang w:eastAsia="zh-CN"/>
        </w:rPr>
        <w:t>scenario</w:t>
      </w:r>
      <w:r>
        <w:rPr>
          <w:rFonts w:hint="eastAsia"/>
          <w:lang w:eastAsia="zh-CN"/>
        </w:rPr>
        <w:t xml:space="preserve"> is applied with UE 350km/h. As indicated, in scenario 2, Doppler shift is </w:t>
      </w:r>
      <w:r>
        <w:rPr>
          <w:lang w:eastAsia="zh-CN"/>
        </w:rPr>
        <w:t>not take</w:t>
      </w:r>
      <w:r>
        <w:rPr>
          <w:rFonts w:hint="eastAsia"/>
          <w:lang w:eastAsia="zh-CN"/>
        </w:rPr>
        <w:t xml:space="preserve">n into account. </w:t>
      </w:r>
    </w:p>
    <w:p w14:paraId="6C65252C" w14:textId="27EFE881" w:rsidR="0048285B" w:rsidRPr="008D53D1" w:rsidRDefault="003B15F5" w:rsidP="009E26D2">
      <w:pPr>
        <w:jc w:val="both"/>
        <w:rPr>
          <w:lang w:eastAsia="zh-CN"/>
        </w:rPr>
      </w:pPr>
      <w:r>
        <w:rPr>
          <w:rFonts w:hint="eastAsia"/>
          <w:lang w:eastAsia="zh-CN"/>
        </w:rPr>
        <w:t>With target 500km/h</w:t>
      </w:r>
      <w:r w:rsidR="00A448AF">
        <w:rPr>
          <w:rFonts w:hint="eastAsia"/>
          <w:lang w:eastAsia="zh-CN"/>
        </w:rPr>
        <w:t xml:space="preserve"> </w:t>
      </w:r>
      <w:r w:rsidR="00A448AF">
        <w:rPr>
          <w:lang w:eastAsia="zh-CN"/>
        </w:rPr>
        <w:t>velocity</w:t>
      </w:r>
      <w:r>
        <w:rPr>
          <w:rFonts w:hint="eastAsia"/>
          <w:lang w:eastAsia="zh-CN"/>
        </w:rPr>
        <w:t>,</w:t>
      </w:r>
      <w:r>
        <w:rPr>
          <w:lang w:eastAsia="zh-CN"/>
        </w:rPr>
        <w:t xml:space="preserve"> whether</w:t>
      </w:r>
      <w:r>
        <w:rPr>
          <w:rFonts w:hint="eastAsia"/>
          <w:lang w:eastAsia="zh-CN"/>
        </w:rPr>
        <w:t xml:space="preserve"> new </w:t>
      </w:r>
      <w:r>
        <w:rPr>
          <w:lang w:eastAsia="zh-CN"/>
        </w:rPr>
        <w:t>scenario</w:t>
      </w:r>
      <w:r>
        <w:rPr>
          <w:rFonts w:hint="eastAsia"/>
          <w:lang w:eastAsia="zh-CN"/>
        </w:rPr>
        <w:t xml:space="preserve">s for </w:t>
      </w:r>
      <w:r>
        <w:rPr>
          <w:lang w:eastAsia="zh-CN"/>
        </w:rPr>
        <w:t>mult</w:t>
      </w:r>
      <w:r>
        <w:rPr>
          <w:rFonts w:hint="eastAsia"/>
          <w:lang w:eastAsia="zh-CN"/>
        </w:rPr>
        <w:t xml:space="preserve">ipath fading channel and </w:t>
      </w:r>
      <w:r w:rsidR="00A448AF">
        <w:rPr>
          <w:rFonts w:hint="eastAsia"/>
          <w:lang w:eastAsia="zh-CN"/>
        </w:rPr>
        <w:t xml:space="preserve">HST scenario should be defined. Meanwhile, the </w:t>
      </w:r>
      <w:r w:rsidR="00A448AF">
        <w:rPr>
          <w:lang w:eastAsia="zh-CN"/>
        </w:rPr>
        <w:t>practical</w:t>
      </w:r>
      <w:r w:rsidR="00A448AF">
        <w:rPr>
          <w:rFonts w:hint="eastAsia"/>
          <w:lang w:eastAsia="zh-CN"/>
        </w:rPr>
        <w:t xml:space="preserve"> parameters, such as A, delta, </w:t>
      </w:r>
      <w:proofErr w:type="spellStart"/>
      <w:r w:rsidR="00A448AF">
        <w:rPr>
          <w:lang w:eastAsia="zh-CN"/>
        </w:rPr>
        <w:t>subframes</w:t>
      </w:r>
      <w:proofErr w:type="spellEnd"/>
      <w:r w:rsidR="00A448AF">
        <w:rPr>
          <w:rFonts w:hint="eastAsia"/>
          <w:lang w:eastAsia="zh-CN"/>
        </w:rPr>
        <w:t xml:space="preserve"> in which PUSCH is </w:t>
      </w:r>
      <w:r w:rsidR="00A448AF">
        <w:rPr>
          <w:lang w:eastAsia="zh-CN"/>
        </w:rPr>
        <w:t>transmitted,</w:t>
      </w:r>
      <w:r w:rsidR="00A448AF">
        <w:rPr>
          <w:rFonts w:hint="eastAsia"/>
          <w:lang w:eastAsia="zh-CN"/>
        </w:rPr>
        <w:t xml:space="preserve"> PUSCH </w:t>
      </w:r>
      <w:r w:rsidR="00A448AF">
        <w:rPr>
          <w:lang w:eastAsia="zh-CN"/>
        </w:rPr>
        <w:t>resource</w:t>
      </w:r>
      <w:r w:rsidR="00A448AF">
        <w:rPr>
          <w:rFonts w:hint="eastAsia"/>
          <w:lang w:eastAsia="zh-CN"/>
        </w:rPr>
        <w:t xml:space="preserve"> allocation and SRS </w:t>
      </w:r>
      <w:r w:rsidR="00A448AF">
        <w:rPr>
          <w:lang w:eastAsia="zh-CN"/>
        </w:rPr>
        <w:t>allocation</w:t>
      </w:r>
      <w:r w:rsidR="00A448AF">
        <w:rPr>
          <w:rFonts w:hint="eastAsia"/>
          <w:lang w:eastAsia="zh-CN"/>
        </w:rPr>
        <w:t xml:space="preserve"> schemes</w:t>
      </w:r>
      <w:r w:rsidR="00A448AF">
        <w:rPr>
          <w:lang w:eastAsia="zh-CN"/>
        </w:rPr>
        <w:t>,</w:t>
      </w:r>
      <w:r w:rsidR="00A448AF">
        <w:rPr>
          <w:rFonts w:hint="eastAsia"/>
          <w:lang w:eastAsia="zh-CN"/>
        </w:rPr>
        <w:t xml:space="preserve"> should be further </w:t>
      </w:r>
      <w:r w:rsidR="00A448AF">
        <w:rPr>
          <w:lang w:eastAsia="zh-CN"/>
        </w:rPr>
        <w:t>investigate</w:t>
      </w:r>
      <w:r w:rsidR="00A448AF">
        <w:rPr>
          <w:rFonts w:hint="eastAsia"/>
          <w:lang w:eastAsia="zh-CN"/>
        </w:rPr>
        <w:t>d.</w:t>
      </w:r>
      <w:r w:rsidR="008D53D1" w:rsidRPr="008D53D1">
        <w:t xml:space="preserve"> </w:t>
      </w:r>
      <w:r w:rsidR="008D53D1" w:rsidRPr="008D53D1">
        <w:rPr>
          <w:lang w:eastAsia="zh-CN"/>
        </w:rPr>
        <w:t>Since the scenario for UL timing adjustment is derived from HST scenario, we prefer to focus on the PUSCH requirements with HST scenario firstly and deprioritize the requirements with moving propagation scenario.</w:t>
      </w:r>
    </w:p>
    <w:p w14:paraId="357C6CAA" w14:textId="413378BA" w:rsidR="00E513DB" w:rsidRPr="008D53D1" w:rsidRDefault="008D53D1" w:rsidP="009E26D2">
      <w:pPr>
        <w:jc w:val="both"/>
        <w:rPr>
          <w:b/>
          <w:lang w:eastAsia="zh-CN"/>
        </w:rPr>
      </w:pPr>
      <w:r w:rsidRPr="00956D92">
        <w:rPr>
          <w:b/>
        </w:rPr>
        <w:t xml:space="preserve">Proposal </w:t>
      </w:r>
      <w:r w:rsidR="00C87984">
        <w:rPr>
          <w:rFonts w:hint="eastAsia"/>
          <w:b/>
          <w:lang w:eastAsia="zh-CN"/>
        </w:rPr>
        <w:t>5</w:t>
      </w:r>
      <w:r w:rsidRPr="00956D92">
        <w:rPr>
          <w:rFonts w:hint="eastAsia"/>
          <w:b/>
          <w:lang w:eastAsia="zh-CN"/>
        </w:rPr>
        <w:t xml:space="preserve">:  Focus on the PUSCH requirements with HST scenario firstly </w:t>
      </w:r>
      <w:r w:rsidRPr="00956D92">
        <w:rPr>
          <w:b/>
          <w:lang w:eastAsia="zh-CN"/>
        </w:rPr>
        <w:t>and deprioritize</w:t>
      </w:r>
      <w:r w:rsidRPr="00956D92">
        <w:rPr>
          <w:rFonts w:hint="eastAsia"/>
          <w:b/>
          <w:lang w:eastAsia="zh-CN"/>
        </w:rPr>
        <w:t xml:space="preserve"> the</w:t>
      </w:r>
      <w:r>
        <w:rPr>
          <w:rFonts w:hint="eastAsia"/>
          <w:b/>
          <w:lang w:eastAsia="zh-CN"/>
        </w:rPr>
        <w:t xml:space="preserve"> PUSCH</w:t>
      </w:r>
      <w:r w:rsidRPr="00956D92">
        <w:rPr>
          <w:rFonts w:hint="eastAsia"/>
          <w:b/>
          <w:lang w:eastAsia="zh-CN"/>
        </w:rPr>
        <w:t xml:space="preserve"> requirements with moving </w:t>
      </w:r>
      <w:r w:rsidRPr="00956D92">
        <w:rPr>
          <w:rFonts w:hint="eastAsia"/>
          <w:b/>
          <w:lang w:val="en-GB" w:eastAsia="zh-CN"/>
        </w:rPr>
        <w:t xml:space="preserve">propagation </w:t>
      </w:r>
      <w:r w:rsidRPr="00956D92">
        <w:rPr>
          <w:b/>
          <w:lang w:eastAsia="zh-CN"/>
        </w:rPr>
        <w:t>scenario</w:t>
      </w:r>
    </w:p>
    <w:p w14:paraId="49D89E5B" w14:textId="618761B8" w:rsidR="00E513DB" w:rsidRPr="00770E85" w:rsidRDefault="00E513DB" w:rsidP="00770E85">
      <w:pPr>
        <w:pStyle w:val="Heading2"/>
        <w:jc w:val="both"/>
        <w:rPr>
          <w:lang w:eastAsia="zh-CN"/>
        </w:rPr>
      </w:pPr>
      <w:r>
        <w:rPr>
          <w:rFonts w:hint="eastAsia"/>
          <w:lang w:eastAsia="zh-CN"/>
        </w:rPr>
        <w:t>2.1     Performance requirements for PRACH</w:t>
      </w:r>
    </w:p>
    <w:p w14:paraId="288FB35F" w14:textId="5A1F6C9D" w:rsidR="00187929" w:rsidRDefault="00773034" w:rsidP="009E26D2">
      <w:pPr>
        <w:jc w:val="both"/>
        <w:rPr>
          <w:lang w:eastAsia="zh-CN"/>
        </w:rPr>
      </w:pPr>
      <w:bookmarkStart w:id="3" w:name="OLE_LINK1"/>
      <w:bookmarkStart w:id="4" w:name="OLE_LINK2"/>
      <w:r>
        <w:rPr>
          <w:rFonts w:hint="eastAsia"/>
          <w:lang w:eastAsia="zh-CN"/>
        </w:rPr>
        <w:t>Meanwhile, for high speed train</w:t>
      </w:r>
      <w:bookmarkEnd w:id="3"/>
      <w:bookmarkEnd w:id="4"/>
      <w:r>
        <w:rPr>
          <w:rFonts w:hint="eastAsia"/>
          <w:lang w:eastAsia="zh-CN"/>
        </w:rPr>
        <w:t xml:space="preserve"> </w:t>
      </w:r>
      <w:r>
        <w:rPr>
          <w:lang w:eastAsia="zh-CN"/>
        </w:rPr>
        <w:t>scenario</w:t>
      </w:r>
      <w:r>
        <w:rPr>
          <w:rFonts w:hint="eastAsia"/>
          <w:lang w:eastAsia="zh-CN"/>
        </w:rPr>
        <w:t xml:space="preserve">, it will have impact on the PRACH performance. </w:t>
      </w:r>
      <w:r>
        <w:rPr>
          <w:lang w:eastAsia="zh-CN"/>
        </w:rPr>
        <w:t>I</w:t>
      </w:r>
      <w:r>
        <w:rPr>
          <w:rFonts w:hint="eastAsia"/>
          <w:lang w:eastAsia="zh-CN"/>
        </w:rPr>
        <w:t xml:space="preserve">n LTE, the </w:t>
      </w:r>
      <w:r>
        <w:rPr>
          <w:lang w:eastAsia="zh-CN"/>
        </w:rPr>
        <w:t>requirements of PRACH with normal velocity are</w:t>
      </w:r>
      <w:r>
        <w:rPr>
          <w:rFonts w:hint="eastAsia"/>
          <w:lang w:eastAsia="zh-CN"/>
        </w:rPr>
        <w:t xml:space="preserve"> </w:t>
      </w:r>
      <w:r>
        <w:rPr>
          <w:lang w:eastAsia="zh-CN"/>
        </w:rPr>
        <w:t>specified</w:t>
      </w:r>
      <w:r>
        <w:rPr>
          <w:rFonts w:hint="eastAsia"/>
          <w:lang w:eastAsia="zh-CN"/>
        </w:rPr>
        <w:t xml:space="preserve">. In order to </w:t>
      </w:r>
      <w:r>
        <w:rPr>
          <w:lang w:eastAsia="zh-CN"/>
        </w:rPr>
        <w:t>support</w:t>
      </w:r>
      <w:r>
        <w:rPr>
          <w:rFonts w:hint="eastAsia"/>
          <w:lang w:eastAsia="zh-CN"/>
        </w:rPr>
        <w:t xml:space="preserve"> 350km/H</w:t>
      </w:r>
      <w:r>
        <w:rPr>
          <w:lang w:eastAsia="zh-CN"/>
        </w:rPr>
        <w:t>, requirement</w:t>
      </w:r>
      <w:r>
        <w:rPr>
          <w:rFonts w:hint="eastAsia"/>
          <w:lang w:eastAsia="zh-CN"/>
        </w:rPr>
        <w:t xml:space="preserve">s with high speed mode restrict set </w:t>
      </w:r>
      <w:r>
        <w:rPr>
          <w:lang w:eastAsia="zh-CN"/>
        </w:rPr>
        <w:t>typ</w:t>
      </w:r>
      <w:r>
        <w:rPr>
          <w:rFonts w:hint="eastAsia"/>
          <w:lang w:eastAsia="zh-CN"/>
        </w:rPr>
        <w:t xml:space="preserve">e A and type B are also </w:t>
      </w:r>
      <w:r>
        <w:rPr>
          <w:lang w:eastAsia="zh-CN"/>
        </w:rPr>
        <w:t>specified</w:t>
      </w:r>
      <w:r>
        <w:rPr>
          <w:rFonts w:hint="eastAsia"/>
          <w:lang w:eastAsia="zh-CN"/>
        </w:rPr>
        <w:t xml:space="preserve">, where the related </w:t>
      </w:r>
      <w:r>
        <w:rPr>
          <w:lang w:eastAsia="zh-CN"/>
        </w:rPr>
        <w:t>frequency</w:t>
      </w:r>
      <w:r>
        <w:rPr>
          <w:rFonts w:hint="eastAsia"/>
          <w:lang w:eastAsia="zh-CN"/>
        </w:rPr>
        <w:t xml:space="preserve"> offset value is 1340Hz and 1875Hz. The maximum frequency </w:t>
      </w:r>
      <w:r>
        <w:rPr>
          <w:lang w:eastAsia="zh-CN"/>
        </w:rPr>
        <w:t>offset supported</w:t>
      </w:r>
      <w:r>
        <w:rPr>
          <w:rFonts w:hint="eastAsia"/>
          <w:lang w:eastAsia="zh-CN"/>
        </w:rPr>
        <w:t xml:space="preserve"> by LTE spec is limited to around twice of subcarrier spacing of the preamble signal, </w:t>
      </w:r>
      <w:r>
        <w:rPr>
          <w:lang w:eastAsia="zh-CN"/>
        </w:rPr>
        <w:t>which</w:t>
      </w:r>
      <w:r>
        <w:rPr>
          <w:rFonts w:hint="eastAsia"/>
          <w:lang w:eastAsia="zh-CN"/>
        </w:rPr>
        <w:t xml:space="preserve"> is </w:t>
      </w:r>
      <w:r>
        <w:rPr>
          <w:lang w:eastAsia="zh-CN"/>
        </w:rPr>
        <w:t>2.5 KHz</w:t>
      </w:r>
      <w:r>
        <w:rPr>
          <w:rFonts w:hint="eastAsia"/>
          <w:lang w:eastAsia="zh-CN"/>
        </w:rPr>
        <w:t xml:space="preserve">. With targeting 500km/H @ 3.6GHz carrier frequency, the related </w:t>
      </w:r>
      <w:r>
        <w:rPr>
          <w:lang w:eastAsia="zh-CN"/>
        </w:rPr>
        <w:t>Doppler</w:t>
      </w:r>
      <w:r w:rsidR="0048285B">
        <w:rPr>
          <w:rFonts w:hint="eastAsia"/>
          <w:lang w:eastAsia="zh-CN"/>
        </w:rPr>
        <w:t xml:space="preserve"> shift is above</w:t>
      </w:r>
      <w:r>
        <w:rPr>
          <w:lang w:eastAsia="zh-CN"/>
        </w:rPr>
        <w:t xml:space="preserve"> </w:t>
      </w:r>
      <w:r>
        <w:rPr>
          <w:rFonts w:hint="eastAsia"/>
          <w:lang w:eastAsia="zh-CN"/>
        </w:rPr>
        <w:t>2500</w:t>
      </w:r>
      <w:r>
        <w:rPr>
          <w:lang w:eastAsia="zh-CN"/>
        </w:rPr>
        <w:t>Hz</w:t>
      </w:r>
      <w:r w:rsidR="0048285B">
        <w:rPr>
          <w:rFonts w:hint="eastAsia"/>
          <w:lang w:eastAsia="zh-CN"/>
        </w:rPr>
        <w:t>.</w:t>
      </w:r>
      <w:r w:rsidR="00187929">
        <w:rPr>
          <w:rFonts w:hint="eastAsia"/>
          <w:lang w:eastAsia="zh-CN"/>
        </w:rPr>
        <w:t xml:space="preserve"> Even with 2500Hz, there is </w:t>
      </w:r>
      <w:r w:rsidR="00187929">
        <w:rPr>
          <w:lang w:eastAsia="zh-CN"/>
        </w:rPr>
        <w:t>stil</w:t>
      </w:r>
      <w:r w:rsidR="00187929">
        <w:rPr>
          <w:rFonts w:hint="eastAsia"/>
          <w:lang w:eastAsia="zh-CN"/>
        </w:rPr>
        <w:t>l the issue of false alarm or detection ambiguity with cyclic shifts</w:t>
      </w:r>
      <w:r w:rsidR="00187929">
        <w:rPr>
          <w:lang w:eastAsia="zh-CN"/>
        </w:rPr>
        <w:t>, especially</w:t>
      </w:r>
      <w:r w:rsidR="00187929">
        <w:rPr>
          <w:rFonts w:hint="eastAsia"/>
          <w:lang w:eastAsia="zh-CN"/>
        </w:rPr>
        <w:t xml:space="preserve"> for the maximum correlation between cyclic shifted ZC sequences with received ZC sequence </w:t>
      </w:r>
      <w:r w:rsidR="00187929">
        <w:rPr>
          <w:lang w:eastAsia="zh-CN"/>
        </w:rPr>
        <w:t>t</w:t>
      </w:r>
      <w:r w:rsidR="00187929">
        <w:rPr>
          <w:rFonts w:hint="eastAsia"/>
          <w:lang w:eastAsia="zh-CN"/>
        </w:rPr>
        <w:t xml:space="preserve">akes place in the </w:t>
      </w:r>
      <w:r w:rsidR="00187929">
        <w:rPr>
          <w:lang w:eastAsia="zh-CN"/>
        </w:rPr>
        <w:t>detection</w:t>
      </w:r>
      <w:r w:rsidR="00187929">
        <w:rPr>
          <w:rFonts w:hint="eastAsia"/>
          <w:lang w:eastAsia="zh-CN"/>
        </w:rPr>
        <w:t xml:space="preserve"> window at </w:t>
      </w:r>
      <w:r w:rsidR="00187929">
        <w:rPr>
          <w:rFonts w:hint="eastAsia"/>
          <w:lang w:eastAsia="zh-CN"/>
        </w:rPr>
        <w:t>±</w:t>
      </w:r>
      <w:r w:rsidR="00187929">
        <w:rPr>
          <w:rFonts w:hint="eastAsia"/>
          <w:lang w:eastAsia="zh-CN"/>
        </w:rPr>
        <w:t xml:space="preserve"> 2.5KHz, which will result in that the receiver  may not be able </w:t>
      </w:r>
      <w:r w:rsidR="00187929">
        <w:rPr>
          <w:lang w:eastAsia="zh-CN"/>
        </w:rPr>
        <w:t>determine</w:t>
      </w:r>
      <w:r w:rsidR="00187929">
        <w:rPr>
          <w:rFonts w:hint="eastAsia"/>
          <w:lang w:eastAsia="zh-CN"/>
        </w:rPr>
        <w:t xml:space="preserve"> </w:t>
      </w:r>
      <w:r w:rsidR="00187929">
        <w:t>unambiguously</w:t>
      </w:r>
    </w:p>
    <w:p w14:paraId="26469F38" w14:textId="3606CD06" w:rsidR="00187929" w:rsidRDefault="00187929" w:rsidP="009E26D2">
      <w:pPr>
        <w:jc w:val="both"/>
        <w:rPr>
          <w:lang w:eastAsia="zh-CN"/>
        </w:rPr>
      </w:pPr>
      <w:r>
        <w:rPr>
          <w:rFonts w:hint="eastAsia"/>
          <w:lang w:eastAsia="zh-CN"/>
        </w:rPr>
        <w:t xml:space="preserve">During the last meeting, the </w:t>
      </w:r>
      <w:r>
        <w:rPr>
          <w:lang w:eastAsia="zh-CN"/>
        </w:rPr>
        <w:t>initial</w:t>
      </w:r>
      <w:r>
        <w:rPr>
          <w:rFonts w:hint="eastAsia"/>
          <w:lang w:eastAsia="zh-CN"/>
        </w:rPr>
        <w:t xml:space="preserve"> </w:t>
      </w:r>
      <w:r>
        <w:rPr>
          <w:lang w:eastAsia="zh-CN"/>
        </w:rPr>
        <w:t>assumption for PRACH with restrict</w:t>
      </w:r>
      <w:r>
        <w:rPr>
          <w:rFonts w:hint="eastAsia"/>
          <w:lang w:eastAsia="zh-CN"/>
        </w:rPr>
        <w:t xml:space="preserve">ed set type A and type B. </w:t>
      </w:r>
      <w:r>
        <w:rPr>
          <w:lang w:eastAsia="zh-CN"/>
        </w:rPr>
        <w:t>To</w:t>
      </w:r>
      <w:r>
        <w:rPr>
          <w:rFonts w:hint="eastAsia"/>
          <w:lang w:eastAsia="zh-CN"/>
        </w:rPr>
        <w:t xml:space="preserve"> some extent, it can be as baseline for </w:t>
      </w:r>
      <w:r>
        <w:rPr>
          <w:lang w:eastAsia="zh-CN"/>
        </w:rPr>
        <w:t>specifying</w:t>
      </w:r>
      <w:r>
        <w:rPr>
          <w:rFonts w:hint="eastAsia"/>
          <w:lang w:eastAsia="zh-CN"/>
        </w:rPr>
        <w:t xml:space="preserve"> requirement of PRACH with HST in Rel-16.</w:t>
      </w:r>
    </w:p>
    <w:p w14:paraId="6CA152B4" w14:textId="59249638" w:rsidR="00187929" w:rsidRPr="00FD5364" w:rsidRDefault="00187929" w:rsidP="00187929">
      <w:pPr>
        <w:jc w:val="both"/>
        <w:rPr>
          <w:b/>
          <w:lang w:eastAsia="zh-CN"/>
        </w:rPr>
      </w:pPr>
      <w:r>
        <w:rPr>
          <w:rFonts w:hint="eastAsia"/>
          <w:b/>
          <w:lang w:eastAsia="zh-CN"/>
        </w:rPr>
        <w:t>Proposal</w:t>
      </w:r>
      <w:r w:rsidRPr="00581304">
        <w:rPr>
          <w:b/>
        </w:rPr>
        <w:t xml:space="preserve"> </w:t>
      </w:r>
      <w:r w:rsidR="00C87984">
        <w:rPr>
          <w:rFonts w:hint="eastAsia"/>
          <w:b/>
          <w:lang w:eastAsia="zh-CN"/>
        </w:rPr>
        <w:t>6</w:t>
      </w:r>
      <w:r>
        <w:rPr>
          <w:rFonts w:hint="eastAsia"/>
          <w:b/>
          <w:lang w:eastAsia="zh-CN"/>
        </w:rPr>
        <w:t xml:space="preserve">:  The </w:t>
      </w:r>
      <w:r>
        <w:rPr>
          <w:b/>
          <w:lang w:eastAsia="zh-CN"/>
        </w:rPr>
        <w:t>frequency offset for PRACH with restrict</w:t>
      </w:r>
      <w:r>
        <w:rPr>
          <w:rFonts w:hint="eastAsia"/>
          <w:b/>
          <w:lang w:eastAsia="zh-CN"/>
        </w:rPr>
        <w:t xml:space="preserve">ed set type B should consider the </w:t>
      </w:r>
      <w:r>
        <w:rPr>
          <w:b/>
          <w:lang w:eastAsia="zh-CN"/>
        </w:rPr>
        <w:t>limitation</w:t>
      </w:r>
      <w:r>
        <w:rPr>
          <w:rFonts w:hint="eastAsia"/>
          <w:b/>
          <w:lang w:eastAsia="zh-CN"/>
        </w:rPr>
        <w:t xml:space="preserve"> of PRACH .Lower than 2500Hz</w:t>
      </w:r>
      <w:r w:rsidR="00DD0786">
        <w:rPr>
          <w:rFonts w:hint="eastAsia"/>
          <w:b/>
          <w:lang w:eastAsia="zh-CN"/>
        </w:rPr>
        <w:t xml:space="preserve"> </w:t>
      </w:r>
      <w:r w:rsidR="00DD0786">
        <w:rPr>
          <w:b/>
          <w:lang w:eastAsia="zh-CN"/>
        </w:rPr>
        <w:t>frequency</w:t>
      </w:r>
      <w:r w:rsidR="00DD0786">
        <w:rPr>
          <w:rFonts w:hint="eastAsia"/>
          <w:b/>
          <w:lang w:eastAsia="zh-CN"/>
        </w:rPr>
        <w:t xml:space="preserve"> offset</w:t>
      </w:r>
      <w:r>
        <w:rPr>
          <w:rFonts w:hint="eastAsia"/>
          <w:b/>
          <w:lang w:eastAsia="zh-CN"/>
        </w:rPr>
        <w:t xml:space="preserve"> shall be </w:t>
      </w:r>
      <w:r w:rsidR="00DD0786">
        <w:rPr>
          <w:rFonts w:hint="eastAsia"/>
          <w:b/>
          <w:lang w:eastAsia="zh-CN"/>
        </w:rPr>
        <w:t>considered</w:t>
      </w:r>
      <w:r>
        <w:rPr>
          <w:rFonts w:hint="eastAsia"/>
          <w:b/>
          <w:lang w:eastAsia="zh-CN"/>
        </w:rPr>
        <w:t>.</w:t>
      </w:r>
    </w:p>
    <w:p w14:paraId="163FF149" w14:textId="77777777" w:rsidR="00E513DB" w:rsidRPr="00187929" w:rsidRDefault="00E513DB" w:rsidP="009E26D2">
      <w:pPr>
        <w:jc w:val="both"/>
        <w:rPr>
          <w:b/>
          <w:lang w:eastAsia="zh-CN"/>
        </w:rPr>
      </w:pPr>
    </w:p>
    <w:p w14:paraId="5E96F3E3" w14:textId="1A8DE215" w:rsidR="00CC2A90" w:rsidRPr="007135FE" w:rsidRDefault="002E2341" w:rsidP="009E26D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0209F731" w14:textId="38627FE0" w:rsidR="007D293F" w:rsidRDefault="00A827DC" w:rsidP="009E26D2">
      <w:pPr>
        <w:jc w:val="both"/>
        <w:rPr>
          <w:lang w:eastAsia="zh-CN"/>
        </w:rPr>
      </w:pPr>
      <w:r>
        <w:rPr>
          <w:rFonts w:hint="eastAsia"/>
          <w:lang w:eastAsia="zh-CN"/>
        </w:rPr>
        <w:t xml:space="preserve">In this contribution, </w:t>
      </w:r>
      <w:r w:rsidR="00701A48">
        <w:rPr>
          <w:rFonts w:hint="eastAsia"/>
          <w:lang w:eastAsia="zh-CN"/>
        </w:rPr>
        <w:t xml:space="preserve">the view on BS performance requirements for high speed scenario in NR </w:t>
      </w:r>
      <w:r w:rsidR="00701A48">
        <w:rPr>
          <w:lang w:eastAsia="zh-CN"/>
        </w:rPr>
        <w:t>Rel</w:t>
      </w:r>
      <w:r w:rsidR="00701A48">
        <w:rPr>
          <w:rFonts w:hint="eastAsia"/>
          <w:lang w:eastAsia="zh-CN"/>
        </w:rPr>
        <w:t>-16 is provided.</w:t>
      </w:r>
    </w:p>
    <w:p w14:paraId="1F0CF959" w14:textId="77777777" w:rsidR="00701A48" w:rsidRDefault="00701A48" w:rsidP="00701A48">
      <w:pPr>
        <w:jc w:val="both"/>
        <w:rPr>
          <w:b/>
          <w:lang w:eastAsia="zh-CN"/>
        </w:rPr>
      </w:pPr>
      <w:r>
        <w:rPr>
          <w:rFonts w:hint="eastAsia"/>
          <w:b/>
          <w:lang w:eastAsia="zh-CN"/>
        </w:rPr>
        <w:t>Proposal</w:t>
      </w:r>
      <w:r w:rsidRPr="00581304">
        <w:rPr>
          <w:b/>
        </w:rPr>
        <w:t xml:space="preserve"> </w:t>
      </w:r>
      <w:r>
        <w:rPr>
          <w:rFonts w:hint="eastAsia"/>
          <w:b/>
          <w:lang w:eastAsia="zh-CN"/>
        </w:rPr>
        <w:t xml:space="preserve">1:  In order to support 500km/h, the requirement of NR HST should focus on the UE mandatory feature firstly. The requirement with double symbol DMRS with 1 additional double symbol DMRS </w:t>
      </w:r>
      <w:r>
        <w:rPr>
          <w:b/>
          <w:lang w:eastAsia="zh-CN"/>
        </w:rPr>
        <w:t>configuration</w:t>
      </w:r>
      <w:r>
        <w:rPr>
          <w:rFonts w:hint="eastAsia"/>
          <w:b/>
          <w:lang w:eastAsia="zh-CN"/>
        </w:rPr>
        <w:t xml:space="preserve"> is </w:t>
      </w:r>
      <w:r>
        <w:rPr>
          <w:b/>
          <w:lang w:eastAsia="zh-CN"/>
        </w:rPr>
        <w:t>preferred</w:t>
      </w:r>
      <w:r>
        <w:rPr>
          <w:rFonts w:hint="eastAsia"/>
          <w:b/>
          <w:lang w:eastAsia="zh-CN"/>
        </w:rPr>
        <w:t xml:space="preserve"> </w:t>
      </w:r>
    </w:p>
    <w:p w14:paraId="4FC6845A" w14:textId="77777777" w:rsidR="00701A48" w:rsidRDefault="00701A48" w:rsidP="00701A48">
      <w:pPr>
        <w:jc w:val="both"/>
        <w:rPr>
          <w:b/>
          <w:lang w:eastAsia="zh-CN"/>
        </w:rPr>
      </w:pPr>
      <w:r>
        <w:rPr>
          <w:rFonts w:hint="eastAsia"/>
          <w:b/>
          <w:lang w:eastAsia="zh-CN"/>
        </w:rPr>
        <w:t>Proposal</w:t>
      </w:r>
      <w:r w:rsidRPr="00581304">
        <w:rPr>
          <w:b/>
        </w:rPr>
        <w:t xml:space="preserve"> </w:t>
      </w:r>
      <w:r>
        <w:rPr>
          <w:rFonts w:hint="eastAsia"/>
          <w:b/>
          <w:lang w:eastAsia="zh-CN"/>
        </w:rPr>
        <w:t xml:space="preserve">2:  Lower than 500km/h with supporting given frequency band within the limitation of UL signal for </w:t>
      </w:r>
      <w:r>
        <w:rPr>
          <w:b/>
          <w:lang w:eastAsia="zh-CN"/>
        </w:rPr>
        <w:t>Doppler</w:t>
      </w:r>
      <w:r>
        <w:rPr>
          <w:rFonts w:hint="eastAsia"/>
          <w:b/>
          <w:lang w:eastAsia="zh-CN"/>
        </w:rPr>
        <w:t xml:space="preserve"> tracking </w:t>
      </w:r>
      <w:r>
        <w:rPr>
          <w:b/>
          <w:lang w:eastAsia="zh-CN"/>
        </w:rPr>
        <w:t>ability</w:t>
      </w:r>
      <w:r>
        <w:rPr>
          <w:rFonts w:hint="eastAsia"/>
          <w:b/>
          <w:lang w:eastAsia="zh-CN"/>
        </w:rPr>
        <w:t xml:space="preserve"> should be considered.</w:t>
      </w:r>
    </w:p>
    <w:p w14:paraId="5A30B2F8" w14:textId="4D0F26A3" w:rsidR="00C87984" w:rsidRDefault="00701A48" w:rsidP="00701A48">
      <w:pPr>
        <w:jc w:val="both"/>
        <w:rPr>
          <w:b/>
          <w:lang w:eastAsia="zh-CN"/>
        </w:rPr>
      </w:pPr>
      <w:r>
        <w:rPr>
          <w:rFonts w:hint="eastAsia"/>
          <w:b/>
          <w:lang w:eastAsia="zh-CN"/>
        </w:rPr>
        <w:t>Proposal</w:t>
      </w:r>
      <w:r w:rsidRPr="00581304">
        <w:rPr>
          <w:b/>
        </w:rPr>
        <w:t xml:space="preserve"> </w:t>
      </w:r>
      <w:r>
        <w:rPr>
          <w:rFonts w:hint="eastAsia"/>
          <w:b/>
          <w:lang w:eastAsia="zh-CN"/>
        </w:rPr>
        <w:t xml:space="preserve">3:  The agreed simulation assumption for 350km/h with 1+1+1 DMRS </w:t>
      </w:r>
      <w:r>
        <w:rPr>
          <w:b/>
          <w:lang w:eastAsia="zh-CN"/>
        </w:rPr>
        <w:t>configuration</w:t>
      </w:r>
      <w:r>
        <w:rPr>
          <w:rFonts w:hint="eastAsia"/>
          <w:b/>
          <w:lang w:eastAsia="zh-CN"/>
        </w:rPr>
        <w:t xml:space="preserve"> for NR PUSCH with HST single tap channel can be </w:t>
      </w:r>
      <w:r>
        <w:rPr>
          <w:b/>
          <w:lang w:eastAsia="zh-CN"/>
        </w:rPr>
        <w:t>referred</w:t>
      </w:r>
      <w:r>
        <w:rPr>
          <w:rFonts w:hint="eastAsia"/>
          <w:b/>
          <w:lang w:eastAsia="zh-CN"/>
        </w:rPr>
        <w:t xml:space="preserve"> as baseline for the requirement of NR HST in Rel-16.</w:t>
      </w:r>
    </w:p>
    <w:p w14:paraId="194EADDC" w14:textId="40785DE6" w:rsidR="00C87984" w:rsidRPr="00C87984" w:rsidRDefault="00C87984" w:rsidP="00701A48">
      <w:pPr>
        <w:jc w:val="both"/>
        <w:rPr>
          <w:b/>
          <w:lang w:eastAsia="zh-CN"/>
        </w:rPr>
      </w:pPr>
      <w:r w:rsidRPr="00581304">
        <w:rPr>
          <w:b/>
        </w:rPr>
        <w:t xml:space="preserve">Proposal </w:t>
      </w:r>
      <w:r>
        <w:rPr>
          <w:rFonts w:hint="eastAsia"/>
          <w:b/>
          <w:lang w:eastAsia="zh-CN"/>
        </w:rPr>
        <w:t xml:space="preserve">4: Reuse </w:t>
      </w:r>
      <w:r w:rsidRPr="00E56AA9">
        <w:rPr>
          <w:rFonts w:hint="eastAsia"/>
          <w:b/>
        </w:rPr>
        <w:t xml:space="preserve">the </w:t>
      </w:r>
      <w:r>
        <w:rPr>
          <w:rFonts w:hint="eastAsia"/>
          <w:b/>
          <w:lang w:eastAsia="zh-CN"/>
        </w:rPr>
        <w:t xml:space="preserve">same scenario 1 (Open space) and scenario 3 (Tunnel) </w:t>
      </w:r>
      <w:r>
        <w:rPr>
          <w:b/>
          <w:lang w:eastAsia="zh-CN"/>
        </w:rPr>
        <w:t>specified</w:t>
      </w:r>
      <w:r>
        <w:rPr>
          <w:rFonts w:hint="eastAsia"/>
          <w:b/>
          <w:lang w:eastAsia="zh-CN"/>
        </w:rPr>
        <w:t xml:space="preserve"> in LTE to </w:t>
      </w:r>
      <w:r>
        <w:rPr>
          <w:b/>
          <w:lang w:eastAsia="zh-CN"/>
        </w:rPr>
        <w:t>specify</w:t>
      </w:r>
      <w:r>
        <w:rPr>
          <w:rFonts w:hint="eastAsia"/>
          <w:b/>
          <w:lang w:eastAsia="zh-CN"/>
        </w:rPr>
        <w:t xml:space="preserve"> the BS requirement of HST scenario for NR Rel-16.</w:t>
      </w:r>
    </w:p>
    <w:p w14:paraId="6B1DAA1E" w14:textId="67EA746E" w:rsidR="008D53D1" w:rsidRPr="008D53D1" w:rsidRDefault="008D53D1" w:rsidP="008D53D1">
      <w:pPr>
        <w:jc w:val="both"/>
        <w:rPr>
          <w:b/>
          <w:lang w:eastAsia="zh-CN"/>
        </w:rPr>
      </w:pPr>
      <w:r w:rsidRPr="00956D92">
        <w:rPr>
          <w:b/>
        </w:rPr>
        <w:t xml:space="preserve">Proposal </w:t>
      </w:r>
      <w:r w:rsidR="00C87984">
        <w:rPr>
          <w:rFonts w:hint="eastAsia"/>
          <w:b/>
          <w:lang w:eastAsia="zh-CN"/>
        </w:rPr>
        <w:t>5</w:t>
      </w:r>
      <w:r w:rsidRPr="00956D92">
        <w:rPr>
          <w:rFonts w:hint="eastAsia"/>
          <w:b/>
          <w:lang w:eastAsia="zh-CN"/>
        </w:rPr>
        <w:t xml:space="preserve">:  Focus on the PUSCH requirements with HST scenario firstly </w:t>
      </w:r>
      <w:r w:rsidRPr="00956D92">
        <w:rPr>
          <w:b/>
          <w:lang w:eastAsia="zh-CN"/>
        </w:rPr>
        <w:t>and deprioritize</w:t>
      </w:r>
      <w:r w:rsidRPr="00956D92">
        <w:rPr>
          <w:rFonts w:hint="eastAsia"/>
          <w:b/>
          <w:lang w:eastAsia="zh-CN"/>
        </w:rPr>
        <w:t xml:space="preserve"> the</w:t>
      </w:r>
      <w:r>
        <w:rPr>
          <w:rFonts w:hint="eastAsia"/>
          <w:b/>
          <w:lang w:eastAsia="zh-CN"/>
        </w:rPr>
        <w:t xml:space="preserve"> PUSCH</w:t>
      </w:r>
      <w:r w:rsidRPr="00956D92">
        <w:rPr>
          <w:rFonts w:hint="eastAsia"/>
          <w:b/>
          <w:lang w:eastAsia="zh-CN"/>
        </w:rPr>
        <w:t xml:space="preserve"> requirements with moving </w:t>
      </w:r>
      <w:r w:rsidRPr="00956D92">
        <w:rPr>
          <w:rFonts w:hint="eastAsia"/>
          <w:b/>
          <w:lang w:val="en-GB" w:eastAsia="zh-CN"/>
        </w:rPr>
        <w:t xml:space="preserve">propagation </w:t>
      </w:r>
      <w:r w:rsidRPr="00956D92">
        <w:rPr>
          <w:b/>
          <w:lang w:eastAsia="zh-CN"/>
        </w:rPr>
        <w:t>scenario</w:t>
      </w:r>
    </w:p>
    <w:p w14:paraId="208CA685" w14:textId="1E78ECC2" w:rsidR="008D53D1" w:rsidRPr="008D53D1" w:rsidRDefault="008D53D1" w:rsidP="009E26D2">
      <w:pPr>
        <w:jc w:val="both"/>
        <w:rPr>
          <w:b/>
          <w:lang w:eastAsia="zh-CN"/>
        </w:rPr>
      </w:pPr>
      <w:r>
        <w:rPr>
          <w:rFonts w:hint="eastAsia"/>
          <w:b/>
          <w:lang w:eastAsia="zh-CN"/>
        </w:rPr>
        <w:t>Proposal</w:t>
      </w:r>
      <w:r w:rsidRPr="00581304">
        <w:rPr>
          <w:b/>
        </w:rPr>
        <w:t xml:space="preserve"> </w:t>
      </w:r>
      <w:r w:rsidR="00C87984">
        <w:rPr>
          <w:rFonts w:hint="eastAsia"/>
          <w:b/>
          <w:lang w:eastAsia="zh-CN"/>
        </w:rPr>
        <w:t>6</w:t>
      </w:r>
      <w:r>
        <w:rPr>
          <w:rFonts w:hint="eastAsia"/>
          <w:b/>
          <w:lang w:eastAsia="zh-CN"/>
        </w:rPr>
        <w:t xml:space="preserve">:  The </w:t>
      </w:r>
      <w:r>
        <w:rPr>
          <w:b/>
          <w:lang w:eastAsia="zh-CN"/>
        </w:rPr>
        <w:t>frequency offset for PRACH with restrict</w:t>
      </w:r>
      <w:r>
        <w:rPr>
          <w:rFonts w:hint="eastAsia"/>
          <w:b/>
          <w:lang w:eastAsia="zh-CN"/>
        </w:rPr>
        <w:t xml:space="preserve">ed set type B should consider the </w:t>
      </w:r>
      <w:r>
        <w:rPr>
          <w:b/>
          <w:lang w:eastAsia="zh-CN"/>
        </w:rPr>
        <w:t>limitation</w:t>
      </w:r>
      <w:r>
        <w:rPr>
          <w:rFonts w:hint="eastAsia"/>
          <w:b/>
          <w:lang w:eastAsia="zh-CN"/>
        </w:rPr>
        <w:t xml:space="preserve"> of PRACH .Lower than 2500Hz </w:t>
      </w:r>
      <w:r w:rsidR="00C96E66">
        <w:rPr>
          <w:b/>
          <w:lang w:eastAsia="zh-CN"/>
        </w:rPr>
        <w:t>frequency</w:t>
      </w:r>
      <w:r w:rsidR="00C96E66">
        <w:rPr>
          <w:rFonts w:hint="eastAsia"/>
          <w:b/>
          <w:lang w:eastAsia="zh-CN"/>
        </w:rPr>
        <w:t xml:space="preserve"> </w:t>
      </w:r>
      <w:r w:rsidR="00C96E66">
        <w:rPr>
          <w:b/>
          <w:lang w:eastAsia="zh-CN"/>
        </w:rPr>
        <w:t>offset</w:t>
      </w:r>
      <w:r w:rsidR="00C96E66">
        <w:rPr>
          <w:rFonts w:hint="eastAsia"/>
          <w:b/>
          <w:lang w:eastAsia="zh-CN"/>
        </w:rPr>
        <w:t xml:space="preserve"> </w:t>
      </w:r>
      <w:r>
        <w:rPr>
          <w:rFonts w:hint="eastAsia"/>
          <w:b/>
          <w:lang w:eastAsia="zh-CN"/>
        </w:rPr>
        <w:t xml:space="preserve">shall be </w:t>
      </w:r>
      <w:r w:rsidR="00C96E66">
        <w:rPr>
          <w:rFonts w:hint="eastAsia"/>
          <w:b/>
          <w:lang w:eastAsia="zh-CN"/>
        </w:rPr>
        <w:t>considered</w:t>
      </w:r>
      <w:proofErr w:type="gramStart"/>
      <w:r w:rsidR="00C96E66">
        <w:rPr>
          <w:rFonts w:hint="eastAsia"/>
          <w:b/>
          <w:lang w:eastAsia="zh-CN"/>
        </w:rPr>
        <w:t>.</w:t>
      </w:r>
      <w:bookmarkStart w:id="5" w:name="_GoBack"/>
      <w:bookmarkEnd w:id="5"/>
      <w:r>
        <w:rPr>
          <w:rFonts w:hint="eastAsia"/>
          <w:b/>
          <w:lang w:eastAsia="zh-CN"/>
        </w:rPr>
        <w:t>.</w:t>
      </w:r>
      <w:proofErr w:type="gramEnd"/>
    </w:p>
    <w:p w14:paraId="359765BF" w14:textId="77777777" w:rsidR="007135FE" w:rsidRDefault="007135FE" w:rsidP="009E26D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1A1B3256" w:rsidR="007E176D" w:rsidRDefault="00781D1D" w:rsidP="009E26D2">
      <w:pPr>
        <w:pStyle w:val="Reference"/>
      </w:pPr>
      <w:r>
        <w:rPr>
          <w:rFonts w:hint="eastAsia"/>
        </w:rPr>
        <w:t>R4-1907243</w:t>
      </w:r>
      <w:r w:rsidR="00647076">
        <w:rPr>
          <w:rFonts w:hint="eastAsia"/>
        </w:rPr>
        <w:t xml:space="preserve">, WF on </w:t>
      </w:r>
      <w:r w:rsidR="00F750CA">
        <w:rPr>
          <w:rFonts w:hint="eastAsia"/>
        </w:rPr>
        <w:t>high speed related requirements for NR BS demodulation in Rel-15, NTT DOCOMO</w:t>
      </w:r>
    </w:p>
    <w:p w14:paraId="7BBA7D45" w14:textId="2086F995" w:rsidR="00A448AF" w:rsidRPr="000F242B" w:rsidRDefault="00A448AF" w:rsidP="009E26D2">
      <w:pPr>
        <w:pStyle w:val="Reference"/>
      </w:pPr>
      <w:r>
        <w:rPr>
          <w:rFonts w:hint="eastAsia"/>
        </w:rPr>
        <w:t>RP-191512, New WID on NR support for high speed train scenario</w:t>
      </w:r>
    </w:p>
    <w:sectPr w:rsidR="00A448AF" w:rsidRPr="000F242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F5F21" w14:textId="77777777" w:rsidR="00D36BC8" w:rsidRDefault="00D36BC8" w:rsidP="00EA0BFA">
      <w:pPr>
        <w:spacing w:after="0" w:line="240" w:lineRule="auto"/>
      </w:pPr>
      <w:r>
        <w:separator/>
      </w:r>
    </w:p>
  </w:endnote>
  <w:endnote w:type="continuationSeparator" w:id="0">
    <w:p w14:paraId="24C260CB" w14:textId="77777777" w:rsidR="00D36BC8" w:rsidRDefault="00D36BC8"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173E7B" w14:textId="77777777" w:rsidR="00D36BC8" w:rsidRDefault="00D36BC8" w:rsidP="00EA0BFA">
      <w:pPr>
        <w:spacing w:after="0" w:line="240" w:lineRule="auto"/>
      </w:pPr>
      <w:r>
        <w:separator/>
      </w:r>
    </w:p>
  </w:footnote>
  <w:footnote w:type="continuationSeparator" w:id="0">
    <w:p w14:paraId="4608C9CD" w14:textId="77777777" w:rsidR="00D36BC8" w:rsidRDefault="00D36BC8"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8">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9">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1">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3C3626"/>
    <w:multiLevelType w:val="hybridMultilevel"/>
    <w:tmpl w:val="2BF4B742"/>
    <w:lvl w:ilvl="0" w:tplc="5BCAD274">
      <w:start w:val="1"/>
      <w:numFmt w:val="bullet"/>
      <w:lvlText w:val="-"/>
      <w:lvlJc w:val="left"/>
      <w:pPr>
        <w:ind w:left="1340" w:hanging="420"/>
      </w:pPr>
      <w:rPr>
        <w:rFonts w:ascii="Calibri" w:hAnsi="Calibri"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3">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5">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7">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9">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2">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24">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6">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6"/>
  </w:num>
  <w:num w:numId="3">
    <w:abstractNumId w:val="1"/>
  </w:num>
  <w:num w:numId="4">
    <w:abstractNumId w:val="4"/>
  </w:num>
  <w:num w:numId="5">
    <w:abstractNumId w:val="25"/>
  </w:num>
  <w:num w:numId="6">
    <w:abstractNumId w:val="6"/>
  </w:num>
  <w:num w:numId="7">
    <w:abstractNumId w:val="29"/>
  </w:num>
  <w:num w:numId="8">
    <w:abstractNumId w:val="24"/>
  </w:num>
  <w:num w:numId="9">
    <w:abstractNumId w:val="11"/>
  </w:num>
  <w:num w:numId="10">
    <w:abstractNumId w:val="10"/>
  </w:num>
  <w:num w:numId="11">
    <w:abstractNumId w:val="26"/>
  </w:num>
  <w:num w:numId="12">
    <w:abstractNumId w:val="20"/>
  </w:num>
  <w:num w:numId="13">
    <w:abstractNumId w:val="3"/>
  </w:num>
  <w:num w:numId="14">
    <w:abstractNumId w:val="18"/>
  </w:num>
  <w:num w:numId="15">
    <w:abstractNumId w:val="8"/>
  </w:num>
  <w:num w:numId="16">
    <w:abstractNumId w:val="2"/>
  </w:num>
  <w:num w:numId="17">
    <w:abstractNumId w:val="5"/>
  </w:num>
  <w:num w:numId="18">
    <w:abstractNumId w:val="31"/>
  </w:num>
  <w:num w:numId="19">
    <w:abstractNumId w:val="30"/>
  </w:num>
  <w:num w:numId="20">
    <w:abstractNumId w:val="0"/>
  </w:num>
  <w:num w:numId="21">
    <w:abstractNumId w:val="27"/>
  </w:num>
  <w:num w:numId="22">
    <w:abstractNumId w:val="9"/>
  </w:num>
  <w:num w:numId="23">
    <w:abstractNumId w:val="15"/>
  </w:num>
  <w:num w:numId="24">
    <w:abstractNumId w:val="13"/>
  </w:num>
  <w:num w:numId="25">
    <w:abstractNumId w:val="14"/>
  </w:num>
  <w:num w:numId="26">
    <w:abstractNumId w:val="28"/>
  </w:num>
  <w:num w:numId="27">
    <w:abstractNumId w:val="17"/>
  </w:num>
  <w:num w:numId="28">
    <w:abstractNumId w:val="22"/>
  </w:num>
  <w:num w:numId="29">
    <w:abstractNumId w:val="19"/>
  </w:num>
  <w:num w:numId="30">
    <w:abstractNumId w:val="23"/>
  </w:num>
  <w:num w:numId="31">
    <w:abstractNumId w:val="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4166"/>
    <w:rsid w:val="000066E5"/>
    <w:rsid w:val="00015DC0"/>
    <w:rsid w:val="00016385"/>
    <w:rsid w:val="00017087"/>
    <w:rsid w:val="0002149B"/>
    <w:rsid w:val="00023073"/>
    <w:rsid w:val="000251DA"/>
    <w:rsid w:val="0002708E"/>
    <w:rsid w:val="00042CBA"/>
    <w:rsid w:val="00045FE1"/>
    <w:rsid w:val="000474A4"/>
    <w:rsid w:val="000566FD"/>
    <w:rsid w:val="00057513"/>
    <w:rsid w:val="000619E5"/>
    <w:rsid w:val="00062202"/>
    <w:rsid w:val="000647D7"/>
    <w:rsid w:val="00070287"/>
    <w:rsid w:val="00073509"/>
    <w:rsid w:val="00073548"/>
    <w:rsid w:val="000738E7"/>
    <w:rsid w:val="000777FB"/>
    <w:rsid w:val="00080B13"/>
    <w:rsid w:val="00081DF5"/>
    <w:rsid w:val="000838B7"/>
    <w:rsid w:val="0008498A"/>
    <w:rsid w:val="00087EE8"/>
    <w:rsid w:val="0009087E"/>
    <w:rsid w:val="00090BEC"/>
    <w:rsid w:val="00091EA3"/>
    <w:rsid w:val="00094FD4"/>
    <w:rsid w:val="000A103E"/>
    <w:rsid w:val="000A4382"/>
    <w:rsid w:val="000A46B2"/>
    <w:rsid w:val="000B19D7"/>
    <w:rsid w:val="000B3C57"/>
    <w:rsid w:val="000B7B3D"/>
    <w:rsid w:val="000C4708"/>
    <w:rsid w:val="000D54F4"/>
    <w:rsid w:val="000F110B"/>
    <w:rsid w:val="000F19C5"/>
    <w:rsid w:val="000F242B"/>
    <w:rsid w:val="000F438F"/>
    <w:rsid w:val="00104068"/>
    <w:rsid w:val="00105C7A"/>
    <w:rsid w:val="001153EB"/>
    <w:rsid w:val="001161C6"/>
    <w:rsid w:val="0011669F"/>
    <w:rsid w:val="001240C6"/>
    <w:rsid w:val="00125049"/>
    <w:rsid w:val="00130993"/>
    <w:rsid w:val="00133686"/>
    <w:rsid w:val="0013459D"/>
    <w:rsid w:val="00143CCC"/>
    <w:rsid w:val="001446C5"/>
    <w:rsid w:val="001454E4"/>
    <w:rsid w:val="001455E7"/>
    <w:rsid w:val="00146669"/>
    <w:rsid w:val="001534D3"/>
    <w:rsid w:val="00154D93"/>
    <w:rsid w:val="0015637D"/>
    <w:rsid w:val="00163142"/>
    <w:rsid w:val="00175FCE"/>
    <w:rsid w:val="0018282C"/>
    <w:rsid w:val="00183ED2"/>
    <w:rsid w:val="00186BD7"/>
    <w:rsid w:val="00187530"/>
    <w:rsid w:val="00187929"/>
    <w:rsid w:val="0019176C"/>
    <w:rsid w:val="001A25AB"/>
    <w:rsid w:val="001A5B18"/>
    <w:rsid w:val="001A6BDA"/>
    <w:rsid w:val="001B1399"/>
    <w:rsid w:val="001B34B4"/>
    <w:rsid w:val="001C2E9C"/>
    <w:rsid w:val="001C59AD"/>
    <w:rsid w:val="001D10CF"/>
    <w:rsid w:val="001E26A6"/>
    <w:rsid w:val="001E6D0F"/>
    <w:rsid w:val="001F31EA"/>
    <w:rsid w:val="001F3A55"/>
    <w:rsid w:val="00204569"/>
    <w:rsid w:val="00212AC7"/>
    <w:rsid w:val="002166E6"/>
    <w:rsid w:val="00235974"/>
    <w:rsid w:val="00244B99"/>
    <w:rsid w:val="002454B4"/>
    <w:rsid w:val="002722FF"/>
    <w:rsid w:val="002727D3"/>
    <w:rsid w:val="00293801"/>
    <w:rsid w:val="002951C3"/>
    <w:rsid w:val="002969F1"/>
    <w:rsid w:val="002B01D8"/>
    <w:rsid w:val="002B0DEB"/>
    <w:rsid w:val="002B7DB9"/>
    <w:rsid w:val="002C103C"/>
    <w:rsid w:val="002C157D"/>
    <w:rsid w:val="002D449C"/>
    <w:rsid w:val="002D7227"/>
    <w:rsid w:val="002E2341"/>
    <w:rsid w:val="002E3B06"/>
    <w:rsid w:val="00301D03"/>
    <w:rsid w:val="00304099"/>
    <w:rsid w:val="00310DEE"/>
    <w:rsid w:val="00313830"/>
    <w:rsid w:val="003227FE"/>
    <w:rsid w:val="003240C8"/>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905F4"/>
    <w:rsid w:val="00395605"/>
    <w:rsid w:val="00396D8D"/>
    <w:rsid w:val="00397929"/>
    <w:rsid w:val="003A13E0"/>
    <w:rsid w:val="003A53A5"/>
    <w:rsid w:val="003A6F2F"/>
    <w:rsid w:val="003B154C"/>
    <w:rsid w:val="003B15F5"/>
    <w:rsid w:val="003B4916"/>
    <w:rsid w:val="003B49E6"/>
    <w:rsid w:val="003B6481"/>
    <w:rsid w:val="003C0038"/>
    <w:rsid w:val="003C01FB"/>
    <w:rsid w:val="003C036C"/>
    <w:rsid w:val="003C48FE"/>
    <w:rsid w:val="003D4043"/>
    <w:rsid w:val="003D5F1E"/>
    <w:rsid w:val="003E1155"/>
    <w:rsid w:val="003F27AF"/>
    <w:rsid w:val="003F331C"/>
    <w:rsid w:val="003F3F95"/>
    <w:rsid w:val="003F536F"/>
    <w:rsid w:val="00410BEE"/>
    <w:rsid w:val="00416125"/>
    <w:rsid w:val="004239D2"/>
    <w:rsid w:val="00423CA6"/>
    <w:rsid w:val="00433772"/>
    <w:rsid w:val="00434A86"/>
    <w:rsid w:val="004429C7"/>
    <w:rsid w:val="00452742"/>
    <w:rsid w:val="00452F4C"/>
    <w:rsid w:val="004545FC"/>
    <w:rsid w:val="0046111C"/>
    <w:rsid w:val="0046405C"/>
    <w:rsid w:val="004642F5"/>
    <w:rsid w:val="00470D89"/>
    <w:rsid w:val="00471DCC"/>
    <w:rsid w:val="00476CD6"/>
    <w:rsid w:val="004818EB"/>
    <w:rsid w:val="0048285B"/>
    <w:rsid w:val="00484E5C"/>
    <w:rsid w:val="00494D9D"/>
    <w:rsid w:val="004A00CE"/>
    <w:rsid w:val="004A53E1"/>
    <w:rsid w:val="004A6735"/>
    <w:rsid w:val="004C591D"/>
    <w:rsid w:val="004D5A7F"/>
    <w:rsid w:val="004D75BF"/>
    <w:rsid w:val="004E0612"/>
    <w:rsid w:val="004E5D79"/>
    <w:rsid w:val="004F172D"/>
    <w:rsid w:val="004F4436"/>
    <w:rsid w:val="004F711C"/>
    <w:rsid w:val="00506F0F"/>
    <w:rsid w:val="00507F6B"/>
    <w:rsid w:val="005108BE"/>
    <w:rsid w:val="00520510"/>
    <w:rsid w:val="005223B7"/>
    <w:rsid w:val="00524C0D"/>
    <w:rsid w:val="00525800"/>
    <w:rsid w:val="00534CBB"/>
    <w:rsid w:val="005437F0"/>
    <w:rsid w:val="00551033"/>
    <w:rsid w:val="00553E94"/>
    <w:rsid w:val="00556798"/>
    <w:rsid w:val="0055740E"/>
    <w:rsid w:val="00560710"/>
    <w:rsid w:val="0056241D"/>
    <w:rsid w:val="00563E32"/>
    <w:rsid w:val="00571273"/>
    <w:rsid w:val="00572692"/>
    <w:rsid w:val="00572E24"/>
    <w:rsid w:val="00574440"/>
    <w:rsid w:val="00581304"/>
    <w:rsid w:val="00583913"/>
    <w:rsid w:val="00585A0E"/>
    <w:rsid w:val="005903E5"/>
    <w:rsid w:val="005943EF"/>
    <w:rsid w:val="005972F9"/>
    <w:rsid w:val="005A1B44"/>
    <w:rsid w:val="005A5122"/>
    <w:rsid w:val="005A7E3A"/>
    <w:rsid w:val="005B7B6D"/>
    <w:rsid w:val="005E4E0A"/>
    <w:rsid w:val="005E563B"/>
    <w:rsid w:val="005E6918"/>
    <w:rsid w:val="006227D8"/>
    <w:rsid w:val="006275F0"/>
    <w:rsid w:val="006308C9"/>
    <w:rsid w:val="00635BC4"/>
    <w:rsid w:val="00635D69"/>
    <w:rsid w:val="00637E77"/>
    <w:rsid w:val="00644515"/>
    <w:rsid w:val="00647076"/>
    <w:rsid w:val="006522CE"/>
    <w:rsid w:val="00652DEC"/>
    <w:rsid w:val="00655BDC"/>
    <w:rsid w:val="00657690"/>
    <w:rsid w:val="00676AC5"/>
    <w:rsid w:val="00692C8F"/>
    <w:rsid w:val="00695475"/>
    <w:rsid w:val="006A04DE"/>
    <w:rsid w:val="006A1A93"/>
    <w:rsid w:val="006A2928"/>
    <w:rsid w:val="006C3078"/>
    <w:rsid w:val="006D25EF"/>
    <w:rsid w:val="006D4E09"/>
    <w:rsid w:val="006E24E8"/>
    <w:rsid w:val="006E44C7"/>
    <w:rsid w:val="006E70D1"/>
    <w:rsid w:val="006F191B"/>
    <w:rsid w:val="00700580"/>
    <w:rsid w:val="00700A99"/>
    <w:rsid w:val="00701A48"/>
    <w:rsid w:val="007026B5"/>
    <w:rsid w:val="007027D9"/>
    <w:rsid w:val="00704334"/>
    <w:rsid w:val="007135FE"/>
    <w:rsid w:val="00740539"/>
    <w:rsid w:val="00752EFF"/>
    <w:rsid w:val="00762F93"/>
    <w:rsid w:val="00764C1E"/>
    <w:rsid w:val="00770E85"/>
    <w:rsid w:val="00770EB5"/>
    <w:rsid w:val="00771CF2"/>
    <w:rsid w:val="00773034"/>
    <w:rsid w:val="00781D1D"/>
    <w:rsid w:val="00784DA6"/>
    <w:rsid w:val="00796D8F"/>
    <w:rsid w:val="007A24B9"/>
    <w:rsid w:val="007A5329"/>
    <w:rsid w:val="007A61A4"/>
    <w:rsid w:val="007A6276"/>
    <w:rsid w:val="007A6E87"/>
    <w:rsid w:val="007B487F"/>
    <w:rsid w:val="007B4EB1"/>
    <w:rsid w:val="007C71DA"/>
    <w:rsid w:val="007C7CA0"/>
    <w:rsid w:val="007D09B2"/>
    <w:rsid w:val="007D293F"/>
    <w:rsid w:val="007D615C"/>
    <w:rsid w:val="007E176D"/>
    <w:rsid w:val="007F0572"/>
    <w:rsid w:val="007F61F9"/>
    <w:rsid w:val="0081235D"/>
    <w:rsid w:val="00812572"/>
    <w:rsid w:val="008236B9"/>
    <w:rsid w:val="00826B8E"/>
    <w:rsid w:val="00837363"/>
    <w:rsid w:val="00845A7D"/>
    <w:rsid w:val="00850630"/>
    <w:rsid w:val="008549E8"/>
    <w:rsid w:val="00862981"/>
    <w:rsid w:val="00862F0A"/>
    <w:rsid w:val="008632D5"/>
    <w:rsid w:val="008653A7"/>
    <w:rsid w:val="00871275"/>
    <w:rsid w:val="0087410F"/>
    <w:rsid w:val="008818FD"/>
    <w:rsid w:val="0088386C"/>
    <w:rsid w:val="00884C4A"/>
    <w:rsid w:val="00884F9F"/>
    <w:rsid w:val="008857DE"/>
    <w:rsid w:val="00886DC5"/>
    <w:rsid w:val="0089129E"/>
    <w:rsid w:val="008B043F"/>
    <w:rsid w:val="008B1B1B"/>
    <w:rsid w:val="008B20A6"/>
    <w:rsid w:val="008B2B35"/>
    <w:rsid w:val="008D53D1"/>
    <w:rsid w:val="008E249B"/>
    <w:rsid w:val="008E425A"/>
    <w:rsid w:val="008E5D01"/>
    <w:rsid w:val="008F517B"/>
    <w:rsid w:val="00900AAD"/>
    <w:rsid w:val="0091019A"/>
    <w:rsid w:val="00910BA6"/>
    <w:rsid w:val="009157F5"/>
    <w:rsid w:val="00915B96"/>
    <w:rsid w:val="00915FD4"/>
    <w:rsid w:val="00916F24"/>
    <w:rsid w:val="0093415A"/>
    <w:rsid w:val="0094747D"/>
    <w:rsid w:val="00947657"/>
    <w:rsid w:val="00950C06"/>
    <w:rsid w:val="00950F89"/>
    <w:rsid w:val="00966659"/>
    <w:rsid w:val="00967B28"/>
    <w:rsid w:val="00973964"/>
    <w:rsid w:val="009741CE"/>
    <w:rsid w:val="00975093"/>
    <w:rsid w:val="00976B14"/>
    <w:rsid w:val="009820EA"/>
    <w:rsid w:val="00987B60"/>
    <w:rsid w:val="009940D4"/>
    <w:rsid w:val="009941A3"/>
    <w:rsid w:val="00994969"/>
    <w:rsid w:val="00996691"/>
    <w:rsid w:val="00996E92"/>
    <w:rsid w:val="00997830"/>
    <w:rsid w:val="009A0400"/>
    <w:rsid w:val="009A3753"/>
    <w:rsid w:val="009A3B71"/>
    <w:rsid w:val="009A4823"/>
    <w:rsid w:val="009A4915"/>
    <w:rsid w:val="009B42F8"/>
    <w:rsid w:val="009C0908"/>
    <w:rsid w:val="009C2FF6"/>
    <w:rsid w:val="009C3257"/>
    <w:rsid w:val="009C3D8F"/>
    <w:rsid w:val="009C455F"/>
    <w:rsid w:val="009D685A"/>
    <w:rsid w:val="009D69F0"/>
    <w:rsid w:val="009E1924"/>
    <w:rsid w:val="009E26D2"/>
    <w:rsid w:val="009E5710"/>
    <w:rsid w:val="009E64AE"/>
    <w:rsid w:val="009E6790"/>
    <w:rsid w:val="009F277C"/>
    <w:rsid w:val="009F3BD4"/>
    <w:rsid w:val="00A0079E"/>
    <w:rsid w:val="00A0211B"/>
    <w:rsid w:val="00A0522B"/>
    <w:rsid w:val="00A12FE2"/>
    <w:rsid w:val="00A165A2"/>
    <w:rsid w:val="00A16CFC"/>
    <w:rsid w:val="00A17111"/>
    <w:rsid w:val="00A235E0"/>
    <w:rsid w:val="00A254F3"/>
    <w:rsid w:val="00A30E60"/>
    <w:rsid w:val="00A415A7"/>
    <w:rsid w:val="00A43D7D"/>
    <w:rsid w:val="00A4434A"/>
    <w:rsid w:val="00A448AF"/>
    <w:rsid w:val="00A4589C"/>
    <w:rsid w:val="00A549BF"/>
    <w:rsid w:val="00A64459"/>
    <w:rsid w:val="00A665B9"/>
    <w:rsid w:val="00A71650"/>
    <w:rsid w:val="00A75990"/>
    <w:rsid w:val="00A77432"/>
    <w:rsid w:val="00A80E5A"/>
    <w:rsid w:val="00A81C39"/>
    <w:rsid w:val="00A827DC"/>
    <w:rsid w:val="00A849F4"/>
    <w:rsid w:val="00AA5824"/>
    <w:rsid w:val="00AA5D62"/>
    <w:rsid w:val="00AB2325"/>
    <w:rsid w:val="00AB5CEF"/>
    <w:rsid w:val="00AB7A86"/>
    <w:rsid w:val="00AC3BF6"/>
    <w:rsid w:val="00AD4945"/>
    <w:rsid w:val="00AD6CD6"/>
    <w:rsid w:val="00AE4216"/>
    <w:rsid w:val="00AE5107"/>
    <w:rsid w:val="00AE6AAC"/>
    <w:rsid w:val="00AF07FF"/>
    <w:rsid w:val="00B0719B"/>
    <w:rsid w:val="00B11A06"/>
    <w:rsid w:val="00B11F1B"/>
    <w:rsid w:val="00B124F9"/>
    <w:rsid w:val="00B2596F"/>
    <w:rsid w:val="00B305D5"/>
    <w:rsid w:val="00B3434F"/>
    <w:rsid w:val="00B41464"/>
    <w:rsid w:val="00B41594"/>
    <w:rsid w:val="00B477E6"/>
    <w:rsid w:val="00B50FCA"/>
    <w:rsid w:val="00B5315C"/>
    <w:rsid w:val="00B54779"/>
    <w:rsid w:val="00B56C3A"/>
    <w:rsid w:val="00B57876"/>
    <w:rsid w:val="00B6653B"/>
    <w:rsid w:val="00B71AAA"/>
    <w:rsid w:val="00B731E1"/>
    <w:rsid w:val="00B73FED"/>
    <w:rsid w:val="00B7592D"/>
    <w:rsid w:val="00B75C9B"/>
    <w:rsid w:val="00B80545"/>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F2458"/>
    <w:rsid w:val="00BF2AE7"/>
    <w:rsid w:val="00C05B1B"/>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55E6"/>
    <w:rsid w:val="00C81970"/>
    <w:rsid w:val="00C83BF1"/>
    <w:rsid w:val="00C87984"/>
    <w:rsid w:val="00C9086E"/>
    <w:rsid w:val="00C91CE8"/>
    <w:rsid w:val="00C9261D"/>
    <w:rsid w:val="00C96E66"/>
    <w:rsid w:val="00CA3175"/>
    <w:rsid w:val="00CB5101"/>
    <w:rsid w:val="00CB5DC3"/>
    <w:rsid w:val="00CC2A90"/>
    <w:rsid w:val="00CC3139"/>
    <w:rsid w:val="00CC5500"/>
    <w:rsid w:val="00CC5F4F"/>
    <w:rsid w:val="00CD06F2"/>
    <w:rsid w:val="00CD313A"/>
    <w:rsid w:val="00CE2CB1"/>
    <w:rsid w:val="00CE3077"/>
    <w:rsid w:val="00CE32E3"/>
    <w:rsid w:val="00CE38B4"/>
    <w:rsid w:val="00CE4B01"/>
    <w:rsid w:val="00CE504A"/>
    <w:rsid w:val="00CF3820"/>
    <w:rsid w:val="00D109FD"/>
    <w:rsid w:val="00D134A7"/>
    <w:rsid w:val="00D16B55"/>
    <w:rsid w:val="00D2632E"/>
    <w:rsid w:val="00D30348"/>
    <w:rsid w:val="00D307B1"/>
    <w:rsid w:val="00D32D65"/>
    <w:rsid w:val="00D33FE0"/>
    <w:rsid w:val="00D35EBC"/>
    <w:rsid w:val="00D36BC8"/>
    <w:rsid w:val="00D42783"/>
    <w:rsid w:val="00D42A48"/>
    <w:rsid w:val="00D44F35"/>
    <w:rsid w:val="00D4687D"/>
    <w:rsid w:val="00D537F7"/>
    <w:rsid w:val="00D54B28"/>
    <w:rsid w:val="00D76BF1"/>
    <w:rsid w:val="00D80AB1"/>
    <w:rsid w:val="00D81333"/>
    <w:rsid w:val="00D86ED2"/>
    <w:rsid w:val="00D9215C"/>
    <w:rsid w:val="00D936D4"/>
    <w:rsid w:val="00D95A79"/>
    <w:rsid w:val="00DA2255"/>
    <w:rsid w:val="00DA5ED1"/>
    <w:rsid w:val="00DB2C5D"/>
    <w:rsid w:val="00DB6D50"/>
    <w:rsid w:val="00DC365B"/>
    <w:rsid w:val="00DC4ADF"/>
    <w:rsid w:val="00DC57ED"/>
    <w:rsid w:val="00DC668D"/>
    <w:rsid w:val="00DD0786"/>
    <w:rsid w:val="00DD097D"/>
    <w:rsid w:val="00DD0A3E"/>
    <w:rsid w:val="00DD30BC"/>
    <w:rsid w:val="00DD3177"/>
    <w:rsid w:val="00DE1D21"/>
    <w:rsid w:val="00DE4394"/>
    <w:rsid w:val="00DF0289"/>
    <w:rsid w:val="00DF36AC"/>
    <w:rsid w:val="00DF5CA7"/>
    <w:rsid w:val="00DF715B"/>
    <w:rsid w:val="00DF78FD"/>
    <w:rsid w:val="00E111D6"/>
    <w:rsid w:val="00E12DA1"/>
    <w:rsid w:val="00E168D5"/>
    <w:rsid w:val="00E209EA"/>
    <w:rsid w:val="00E264B6"/>
    <w:rsid w:val="00E26690"/>
    <w:rsid w:val="00E31A46"/>
    <w:rsid w:val="00E33CE3"/>
    <w:rsid w:val="00E3560B"/>
    <w:rsid w:val="00E363F7"/>
    <w:rsid w:val="00E4071C"/>
    <w:rsid w:val="00E43908"/>
    <w:rsid w:val="00E47897"/>
    <w:rsid w:val="00E513DB"/>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BFA"/>
    <w:rsid w:val="00EA267D"/>
    <w:rsid w:val="00EA6ED9"/>
    <w:rsid w:val="00EB2C99"/>
    <w:rsid w:val="00EB375B"/>
    <w:rsid w:val="00EB59E9"/>
    <w:rsid w:val="00EB621B"/>
    <w:rsid w:val="00EB655E"/>
    <w:rsid w:val="00EC00F9"/>
    <w:rsid w:val="00ED052B"/>
    <w:rsid w:val="00ED1B0D"/>
    <w:rsid w:val="00EE1FA1"/>
    <w:rsid w:val="00EE6570"/>
    <w:rsid w:val="00EE7184"/>
    <w:rsid w:val="00EF5231"/>
    <w:rsid w:val="00EF5BC6"/>
    <w:rsid w:val="00F016B3"/>
    <w:rsid w:val="00F16589"/>
    <w:rsid w:val="00F17DF5"/>
    <w:rsid w:val="00F225EF"/>
    <w:rsid w:val="00F352FB"/>
    <w:rsid w:val="00F46CA2"/>
    <w:rsid w:val="00F563C5"/>
    <w:rsid w:val="00F750CA"/>
    <w:rsid w:val="00F77957"/>
    <w:rsid w:val="00F77BBA"/>
    <w:rsid w:val="00F8109A"/>
    <w:rsid w:val="00F820C3"/>
    <w:rsid w:val="00F82A9F"/>
    <w:rsid w:val="00F82E50"/>
    <w:rsid w:val="00F86898"/>
    <w:rsid w:val="00F872EC"/>
    <w:rsid w:val="00FA0E9C"/>
    <w:rsid w:val="00FA455D"/>
    <w:rsid w:val="00FB3661"/>
    <w:rsid w:val="00FB5E25"/>
    <w:rsid w:val="00FC4244"/>
    <w:rsid w:val="00FD01D2"/>
    <w:rsid w:val="00FD4B11"/>
    <w:rsid w:val="00FD5364"/>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FAD73-6A08-4968-9121-3FF657C2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1909</Words>
  <Characters>10883</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Performance requirements for PUSCH  </vt:lpstr>
      <vt:lpstr>    2.2    Performance requirements for UL timing adjustment</vt:lpstr>
      <vt:lpstr>    2.1     Performance requirements for PRACH</vt:lpstr>
      <vt:lpstr>3	Conclusion</vt:lpstr>
      <vt:lpstr>References</vt:lpstr>
    </vt:vector>
  </TitlesOfParts>
  <Company>Samsung Electronics</Company>
  <LinksUpToDate>false</LinksUpToDate>
  <CharactersWithSpaces>12767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samsung-3</cp:lastModifiedBy>
  <cp:revision>10</cp:revision>
  <dcterms:created xsi:type="dcterms:W3CDTF">2019-08-16T11:18:00Z</dcterms:created>
  <dcterms:modified xsi:type="dcterms:W3CDTF">2019-08-16T11:44:00Z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